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951FA" w14:textId="77777777" w:rsidR="00EF6D9D" w:rsidRDefault="00EF6D9D" w:rsidP="00EF6D9D">
      <w:pPr>
        <w:pStyle w:val="Titre1"/>
        <w:ind w:left="0" w:firstLine="0"/>
        <w:rPr>
          <w:lang w:val="fr-CH"/>
        </w:rPr>
      </w:pPr>
      <w:bookmarkStart w:id="0" w:name="_GoBack"/>
      <w:bookmarkEnd w:id="0"/>
    </w:p>
    <w:p w14:paraId="76BAB710" w14:textId="77777777" w:rsidR="00EF6D9D" w:rsidRPr="00EF6D9D" w:rsidRDefault="006F4BBD" w:rsidP="00EF6D9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CH"/>
        </w:rPr>
      </w:pPr>
      <w:r w:rsidRPr="006F4BBD">
        <w:rPr>
          <w:lang w:val="fr-CH"/>
        </w:rPr>
        <w:t xml:space="preserve">Le village </w:t>
      </w:r>
      <w:r w:rsidR="006E1A4A">
        <w:rPr>
          <w:lang w:val="fr-CH"/>
        </w:rPr>
        <w:t xml:space="preserve">de </w:t>
      </w:r>
      <w:r w:rsidR="008F533E">
        <w:rPr>
          <w:lang w:val="fr-CH"/>
        </w:rPr>
        <w:t>Sarnen</w:t>
      </w:r>
    </w:p>
    <w:p w14:paraId="740DD972" w14:textId="77777777" w:rsidR="009B7699" w:rsidRPr="006F4BBD" w:rsidRDefault="009B7699">
      <w:pPr>
        <w:rPr>
          <w:b/>
          <w:sz w:val="28"/>
          <w:lang w:val="fr-CH"/>
        </w:rPr>
      </w:pPr>
    </w:p>
    <w:p w14:paraId="525BD556" w14:textId="77777777" w:rsidR="003031C4" w:rsidRPr="00EF6D9D" w:rsidRDefault="00C0159B">
      <w:pPr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>En partant d</w:t>
      </w:r>
      <w:r w:rsidR="006F4BBD" w:rsidRPr="00EF6D9D">
        <w:rPr>
          <w:sz w:val="26"/>
          <w:szCs w:val="26"/>
          <w:lang w:val="fr-CH"/>
        </w:rPr>
        <w:t xml:space="preserve">e l’école, nous faisons un tour </w:t>
      </w:r>
      <w:r w:rsidR="006E1A4A" w:rsidRPr="00EF6D9D">
        <w:rPr>
          <w:sz w:val="26"/>
          <w:szCs w:val="26"/>
          <w:lang w:val="fr-CH"/>
        </w:rPr>
        <w:t>dans l</w:t>
      </w:r>
      <w:r w:rsidR="006F4BBD" w:rsidRPr="00EF6D9D">
        <w:rPr>
          <w:sz w:val="26"/>
          <w:szCs w:val="26"/>
          <w:lang w:val="fr-CH"/>
        </w:rPr>
        <w:t xml:space="preserve">e village </w:t>
      </w:r>
      <w:r w:rsidR="006E1A4A" w:rsidRPr="00EF6D9D">
        <w:rPr>
          <w:sz w:val="26"/>
          <w:szCs w:val="26"/>
          <w:lang w:val="fr-CH"/>
        </w:rPr>
        <w:t xml:space="preserve">de </w:t>
      </w:r>
      <w:r w:rsidR="006F4BBD" w:rsidRPr="00EF6D9D">
        <w:rPr>
          <w:sz w:val="26"/>
          <w:szCs w:val="26"/>
          <w:lang w:val="fr-CH"/>
        </w:rPr>
        <w:t xml:space="preserve">Sarnen et </w:t>
      </w:r>
      <w:r w:rsidR="006E1A4A" w:rsidRPr="00EF6D9D">
        <w:rPr>
          <w:sz w:val="26"/>
          <w:szCs w:val="26"/>
          <w:lang w:val="fr-CH"/>
        </w:rPr>
        <w:t>pouvons observer</w:t>
      </w:r>
      <w:r w:rsidR="006F4BBD" w:rsidRPr="00EF6D9D">
        <w:rPr>
          <w:sz w:val="26"/>
          <w:szCs w:val="26"/>
          <w:lang w:val="fr-CH"/>
        </w:rPr>
        <w:t xml:space="preserve"> </w:t>
      </w:r>
      <w:r w:rsidR="006E1A4A" w:rsidRPr="00EF6D9D">
        <w:rPr>
          <w:sz w:val="26"/>
          <w:szCs w:val="26"/>
          <w:lang w:val="fr-CH"/>
        </w:rPr>
        <w:t xml:space="preserve">différents </w:t>
      </w:r>
      <w:r w:rsidR="006F4BBD" w:rsidRPr="00EF6D9D">
        <w:rPr>
          <w:sz w:val="26"/>
          <w:szCs w:val="26"/>
          <w:lang w:val="fr-CH"/>
        </w:rPr>
        <w:t xml:space="preserve">bâtiments intéressants. </w:t>
      </w:r>
    </w:p>
    <w:p w14:paraId="281425E0" w14:textId="77777777" w:rsidR="003031C4" w:rsidRPr="00EF6D9D" w:rsidRDefault="006E1A4A" w:rsidP="003031C4">
      <w:pPr>
        <w:pStyle w:val="Titre2"/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 xml:space="preserve">Le cloître </w:t>
      </w:r>
      <w:r w:rsidR="006F4BBD" w:rsidRPr="00EF6D9D">
        <w:rPr>
          <w:sz w:val="26"/>
          <w:szCs w:val="26"/>
          <w:lang w:val="fr-CH"/>
        </w:rPr>
        <w:t>Saint</w:t>
      </w:r>
      <w:r w:rsidR="003031C4" w:rsidRPr="00EF6D9D">
        <w:rPr>
          <w:sz w:val="26"/>
          <w:szCs w:val="26"/>
          <w:lang w:val="fr-CH"/>
        </w:rPr>
        <w:t xml:space="preserve"> Andreas</w:t>
      </w:r>
    </w:p>
    <w:p w14:paraId="27FDCFDA" w14:textId="77777777" w:rsidR="006F4BBD" w:rsidRPr="00EF6D9D" w:rsidRDefault="006E1A4A" w:rsidP="003031C4">
      <w:pPr>
        <w:pStyle w:val="Corpsdetexte2"/>
        <w:rPr>
          <w:i w:val="0"/>
          <w:sz w:val="26"/>
          <w:szCs w:val="26"/>
          <w:lang w:val="fr-CH"/>
        </w:rPr>
      </w:pPr>
      <w:r w:rsidRPr="00EF6D9D">
        <w:rPr>
          <w:i w:val="0"/>
          <w:sz w:val="26"/>
          <w:szCs w:val="26"/>
          <w:lang w:val="fr-CH"/>
        </w:rPr>
        <w:t>Le couvent</w:t>
      </w:r>
      <w:r w:rsidR="006F4BBD" w:rsidRPr="00EF6D9D">
        <w:rPr>
          <w:i w:val="0"/>
          <w:sz w:val="26"/>
          <w:szCs w:val="26"/>
          <w:lang w:val="fr-CH"/>
        </w:rPr>
        <w:t xml:space="preserve"> de</w:t>
      </w:r>
      <w:r w:rsidRPr="00EF6D9D">
        <w:rPr>
          <w:i w:val="0"/>
          <w:sz w:val="26"/>
          <w:szCs w:val="26"/>
          <w:lang w:val="fr-CH"/>
        </w:rPr>
        <w:t xml:space="preserve">s </w:t>
      </w:r>
      <w:r w:rsidR="00EB5F3D" w:rsidRPr="00EF6D9D">
        <w:rPr>
          <w:i w:val="0"/>
          <w:sz w:val="26"/>
          <w:szCs w:val="26"/>
          <w:lang w:val="fr-CH"/>
        </w:rPr>
        <w:t>b</w:t>
      </w:r>
      <w:r w:rsidRPr="00EF6D9D">
        <w:rPr>
          <w:i w:val="0"/>
          <w:sz w:val="26"/>
          <w:szCs w:val="26"/>
          <w:lang w:val="fr-CH"/>
        </w:rPr>
        <w:t xml:space="preserve">énédictines de </w:t>
      </w:r>
      <w:r w:rsidR="006F4BBD" w:rsidRPr="00EF6D9D">
        <w:rPr>
          <w:i w:val="0"/>
          <w:sz w:val="26"/>
          <w:szCs w:val="26"/>
          <w:lang w:val="fr-CH"/>
        </w:rPr>
        <w:t xml:space="preserve">Saint </w:t>
      </w:r>
      <w:r w:rsidR="003031C4" w:rsidRPr="00EF6D9D">
        <w:rPr>
          <w:i w:val="0"/>
          <w:sz w:val="26"/>
          <w:szCs w:val="26"/>
          <w:lang w:val="fr-CH"/>
        </w:rPr>
        <w:t xml:space="preserve">Andreas </w:t>
      </w:r>
      <w:r w:rsidRPr="00EF6D9D">
        <w:rPr>
          <w:i w:val="0"/>
          <w:sz w:val="26"/>
          <w:szCs w:val="26"/>
          <w:lang w:val="fr-CH"/>
        </w:rPr>
        <w:t>fut</w:t>
      </w:r>
      <w:r w:rsidR="006F4BBD" w:rsidRPr="00EF6D9D">
        <w:rPr>
          <w:i w:val="0"/>
          <w:sz w:val="26"/>
          <w:szCs w:val="26"/>
          <w:lang w:val="fr-CH"/>
        </w:rPr>
        <w:t xml:space="preserve"> construit </w:t>
      </w:r>
      <w:r w:rsidRPr="00EF6D9D">
        <w:rPr>
          <w:i w:val="0"/>
          <w:sz w:val="26"/>
          <w:szCs w:val="26"/>
          <w:lang w:val="fr-CH"/>
        </w:rPr>
        <w:t xml:space="preserve">il y a </w:t>
      </w:r>
      <w:r w:rsidR="006F4BBD" w:rsidRPr="00EF6D9D">
        <w:rPr>
          <w:i w:val="0"/>
          <w:sz w:val="26"/>
          <w:szCs w:val="26"/>
          <w:lang w:val="fr-CH"/>
        </w:rPr>
        <w:t xml:space="preserve">environ 400 ans. </w:t>
      </w:r>
      <w:r w:rsidRPr="00EF6D9D">
        <w:rPr>
          <w:i w:val="0"/>
          <w:sz w:val="26"/>
          <w:szCs w:val="26"/>
          <w:lang w:val="fr-CH"/>
        </w:rPr>
        <w:t>Le c</w:t>
      </w:r>
      <w:r w:rsidR="006F4BBD" w:rsidRPr="00EF6D9D">
        <w:rPr>
          <w:i w:val="0"/>
          <w:sz w:val="26"/>
          <w:szCs w:val="26"/>
          <w:lang w:val="fr-CH"/>
        </w:rPr>
        <w:t>loître</w:t>
      </w:r>
      <w:r w:rsidR="00EB5F3D" w:rsidRPr="00EF6D9D">
        <w:rPr>
          <w:i w:val="0"/>
          <w:sz w:val="26"/>
          <w:szCs w:val="26"/>
          <w:lang w:val="fr-CH"/>
        </w:rPr>
        <w:t xml:space="preserve">, où vivent encore huit nonnes </w:t>
      </w:r>
      <w:r w:rsidRPr="00EF6D9D">
        <w:rPr>
          <w:i w:val="0"/>
          <w:sz w:val="26"/>
          <w:szCs w:val="26"/>
          <w:lang w:val="fr-CH"/>
        </w:rPr>
        <w:t xml:space="preserve">est </w:t>
      </w:r>
      <w:r w:rsidR="006F4BBD" w:rsidRPr="00EF6D9D">
        <w:rPr>
          <w:i w:val="0"/>
          <w:sz w:val="26"/>
          <w:szCs w:val="26"/>
          <w:lang w:val="fr-CH"/>
        </w:rPr>
        <w:t xml:space="preserve">fermé </w:t>
      </w:r>
      <w:r w:rsidRPr="00EF6D9D">
        <w:rPr>
          <w:i w:val="0"/>
          <w:sz w:val="26"/>
          <w:szCs w:val="26"/>
          <w:lang w:val="fr-CH"/>
        </w:rPr>
        <w:t>au public</w:t>
      </w:r>
      <w:r w:rsidR="006F4BBD" w:rsidRPr="00EF6D9D">
        <w:rPr>
          <w:i w:val="0"/>
          <w:sz w:val="26"/>
          <w:szCs w:val="26"/>
          <w:lang w:val="fr-CH"/>
        </w:rPr>
        <w:t xml:space="preserve">. </w:t>
      </w:r>
      <w:r w:rsidR="00AA2758" w:rsidRPr="00EF6D9D">
        <w:rPr>
          <w:i w:val="0"/>
          <w:sz w:val="26"/>
          <w:szCs w:val="26"/>
          <w:lang w:val="fr-CH"/>
        </w:rPr>
        <w:t xml:space="preserve">Dans l’église attenante et ouverte, on peut voir dans une vitrine le célèbre enfant Jésus de Sarnen qui fait de cette église un lieu de </w:t>
      </w:r>
      <w:r w:rsidR="00EB5F3D" w:rsidRPr="00EF6D9D">
        <w:rPr>
          <w:i w:val="0"/>
          <w:sz w:val="26"/>
          <w:szCs w:val="26"/>
          <w:lang w:val="fr-CH"/>
        </w:rPr>
        <w:t>pèlerinage</w:t>
      </w:r>
      <w:r w:rsidR="006F4BBD" w:rsidRPr="00EF6D9D">
        <w:rPr>
          <w:i w:val="0"/>
          <w:sz w:val="26"/>
          <w:szCs w:val="26"/>
          <w:lang w:val="fr-CH"/>
        </w:rPr>
        <w:t xml:space="preserve"> connu.</w:t>
      </w:r>
    </w:p>
    <w:p w14:paraId="4F1BB0FE" w14:textId="77777777" w:rsidR="00511E23" w:rsidRPr="00EF6D9D" w:rsidRDefault="00AA2758" w:rsidP="00511E23">
      <w:pPr>
        <w:pStyle w:val="Titre2"/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>La p</w:t>
      </w:r>
      <w:r w:rsidR="006F4BBD" w:rsidRPr="00EF6D9D">
        <w:rPr>
          <w:sz w:val="26"/>
          <w:szCs w:val="26"/>
          <w:lang w:val="fr-CH"/>
        </w:rPr>
        <w:t xml:space="preserve">lace entre </w:t>
      </w:r>
      <w:proofErr w:type="spellStart"/>
      <w:r w:rsidR="006F4BBD" w:rsidRPr="00EF6D9D">
        <w:rPr>
          <w:sz w:val="26"/>
          <w:szCs w:val="26"/>
          <w:lang w:val="fr-CH"/>
        </w:rPr>
        <w:t>Brünigstrasse</w:t>
      </w:r>
      <w:proofErr w:type="spellEnd"/>
      <w:r w:rsidR="006F4BBD" w:rsidRPr="00EF6D9D">
        <w:rPr>
          <w:sz w:val="26"/>
          <w:szCs w:val="26"/>
          <w:lang w:val="fr-CH"/>
        </w:rPr>
        <w:t xml:space="preserve"> et </w:t>
      </w:r>
      <w:r w:rsidRPr="00EF6D9D">
        <w:rPr>
          <w:sz w:val="26"/>
          <w:szCs w:val="26"/>
          <w:lang w:val="fr-CH"/>
        </w:rPr>
        <w:t xml:space="preserve">la </w:t>
      </w:r>
      <w:r w:rsidR="006F4BBD" w:rsidRPr="00EF6D9D">
        <w:rPr>
          <w:sz w:val="26"/>
          <w:szCs w:val="26"/>
          <w:lang w:val="fr-CH"/>
        </w:rPr>
        <w:t>gare</w:t>
      </w:r>
      <w:r w:rsidR="000C7AFE" w:rsidRPr="00EF6D9D">
        <w:rPr>
          <w:sz w:val="26"/>
          <w:szCs w:val="26"/>
          <w:lang w:val="fr-CH"/>
        </w:rPr>
        <w:t xml:space="preserve">  </w:t>
      </w:r>
    </w:p>
    <w:p w14:paraId="7461CF18" w14:textId="77777777" w:rsidR="00B03D70" w:rsidRPr="00EF6D9D" w:rsidRDefault="00AA2758" w:rsidP="00FB53CE">
      <w:pPr>
        <w:spacing w:after="60"/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 xml:space="preserve">En vous plaçant vers la colonne d’affiches, </w:t>
      </w:r>
      <w:r w:rsidR="00EB23E1" w:rsidRPr="00EF6D9D">
        <w:rPr>
          <w:sz w:val="26"/>
          <w:szCs w:val="26"/>
          <w:lang w:val="fr-CH"/>
        </w:rPr>
        <w:t>vous pouvez</w:t>
      </w:r>
      <w:r w:rsidR="006F4BBD" w:rsidRPr="00EF6D9D">
        <w:rPr>
          <w:sz w:val="26"/>
          <w:szCs w:val="26"/>
          <w:lang w:val="fr-CH"/>
        </w:rPr>
        <w:t xml:space="preserve"> regarder trois maisons </w:t>
      </w:r>
      <w:proofErr w:type="gramStart"/>
      <w:r w:rsidR="006F4BBD" w:rsidRPr="00EF6D9D">
        <w:rPr>
          <w:sz w:val="26"/>
          <w:szCs w:val="26"/>
          <w:lang w:val="fr-CH"/>
        </w:rPr>
        <w:t>int</w:t>
      </w:r>
      <w:r w:rsidR="00EB23E1" w:rsidRPr="00EF6D9D">
        <w:rPr>
          <w:sz w:val="26"/>
          <w:szCs w:val="26"/>
          <w:lang w:val="fr-CH"/>
        </w:rPr>
        <w:t>é</w:t>
      </w:r>
      <w:r w:rsidR="006F4BBD" w:rsidRPr="00EF6D9D">
        <w:rPr>
          <w:sz w:val="26"/>
          <w:szCs w:val="26"/>
          <w:lang w:val="fr-CH"/>
        </w:rPr>
        <w:t>r</w:t>
      </w:r>
      <w:r w:rsidR="00EB23E1" w:rsidRPr="00EF6D9D">
        <w:rPr>
          <w:sz w:val="26"/>
          <w:szCs w:val="26"/>
          <w:lang w:val="fr-CH"/>
        </w:rPr>
        <w:t>e</w:t>
      </w:r>
      <w:r w:rsidR="006F4BBD" w:rsidRPr="00EF6D9D">
        <w:rPr>
          <w:sz w:val="26"/>
          <w:szCs w:val="26"/>
          <w:lang w:val="fr-CH"/>
        </w:rPr>
        <w:t>ssant</w:t>
      </w:r>
      <w:r w:rsidR="00EB23E1" w:rsidRPr="00EF6D9D">
        <w:rPr>
          <w:sz w:val="26"/>
          <w:szCs w:val="26"/>
          <w:lang w:val="fr-CH"/>
        </w:rPr>
        <w:t>es</w:t>
      </w:r>
      <w:r w:rsidR="006F4BBD" w:rsidRPr="00EF6D9D">
        <w:rPr>
          <w:sz w:val="26"/>
          <w:szCs w:val="26"/>
          <w:lang w:val="fr-CH"/>
        </w:rPr>
        <w:t>:</w:t>
      </w:r>
      <w:proofErr w:type="gramEnd"/>
    </w:p>
    <w:p w14:paraId="6752CF37" w14:textId="77777777" w:rsidR="00C0751F" w:rsidRPr="00EF6D9D" w:rsidRDefault="00AA2758" w:rsidP="00FB53CE">
      <w:pPr>
        <w:spacing w:after="60"/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 xml:space="preserve">Face à vous, </w:t>
      </w:r>
      <w:r w:rsidR="00C0751F" w:rsidRPr="00EF6D9D">
        <w:rPr>
          <w:sz w:val="26"/>
          <w:szCs w:val="26"/>
          <w:lang w:val="fr-CH"/>
        </w:rPr>
        <w:t xml:space="preserve">à </w:t>
      </w:r>
      <w:r w:rsidRPr="00EF6D9D">
        <w:rPr>
          <w:sz w:val="26"/>
          <w:szCs w:val="26"/>
          <w:lang w:val="fr-CH"/>
        </w:rPr>
        <w:t xml:space="preserve">la </w:t>
      </w:r>
      <w:proofErr w:type="spellStart"/>
      <w:r w:rsidR="00C0751F" w:rsidRPr="00EF6D9D">
        <w:rPr>
          <w:sz w:val="26"/>
          <w:szCs w:val="26"/>
          <w:lang w:val="fr-CH"/>
        </w:rPr>
        <w:t>B</w:t>
      </w:r>
      <w:r w:rsidRPr="00EF6D9D">
        <w:rPr>
          <w:sz w:val="26"/>
          <w:szCs w:val="26"/>
          <w:lang w:val="fr-CH"/>
        </w:rPr>
        <w:t>rünigstrasse</w:t>
      </w:r>
      <w:proofErr w:type="spellEnd"/>
      <w:r w:rsidRPr="00EF6D9D">
        <w:rPr>
          <w:sz w:val="26"/>
          <w:szCs w:val="26"/>
          <w:lang w:val="fr-CH"/>
        </w:rPr>
        <w:t xml:space="preserve">, la </w:t>
      </w:r>
      <w:r w:rsidR="00C0751F" w:rsidRPr="00EF6D9D">
        <w:rPr>
          <w:sz w:val="26"/>
          <w:szCs w:val="26"/>
          <w:lang w:val="fr-CH"/>
        </w:rPr>
        <w:t xml:space="preserve">façade de </w:t>
      </w:r>
      <w:r w:rsidR="00C0751F" w:rsidRPr="00EF6D9D">
        <w:rPr>
          <w:b/>
          <w:i/>
          <w:sz w:val="26"/>
          <w:szCs w:val="26"/>
          <w:lang w:val="fr-CH"/>
        </w:rPr>
        <w:t>la maison rouge</w:t>
      </w:r>
      <w:r w:rsidRPr="00EF6D9D">
        <w:rPr>
          <w:sz w:val="26"/>
          <w:szCs w:val="26"/>
          <w:lang w:val="fr-CH"/>
        </w:rPr>
        <w:t xml:space="preserve"> (construit</w:t>
      </w:r>
      <w:r w:rsidR="00ED5889" w:rsidRPr="00EF6D9D">
        <w:rPr>
          <w:sz w:val="26"/>
          <w:szCs w:val="26"/>
          <w:lang w:val="fr-CH"/>
        </w:rPr>
        <w:t>e</w:t>
      </w:r>
      <w:r w:rsidRPr="00EF6D9D">
        <w:rPr>
          <w:sz w:val="26"/>
          <w:szCs w:val="26"/>
          <w:lang w:val="fr-CH"/>
        </w:rPr>
        <w:t xml:space="preserve"> vers 1556) saute aux yeux</w:t>
      </w:r>
      <w:r w:rsidR="00C0751F" w:rsidRPr="00EF6D9D">
        <w:rPr>
          <w:sz w:val="26"/>
          <w:szCs w:val="26"/>
          <w:lang w:val="fr-CH"/>
        </w:rPr>
        <w:t xml:space="preserve">. </w:t>
      </w:r>
      <w:r w:rsidR="00ED5889" w:rsidRPr="00EF6D9D">
        <w:rPr>
          <w:sz w:val="26"/>
          <w:szCs w:val="26"/>
          <w:lang w:val="fr-CH"/>
        </w:rPr>
        <w:t xml:space="preserve">On peut aussi remarquer </w:t>
      </w:r>
      <w:r w:rsidR="00FB53CE" w:rsidRPr="00EF6D9D">
        <w:rPr>
          <w:sz w:val="26"/>
          <w:szCs w:val="26"/>
          <w:lang w:val="fr-CH"/>
        </w:rPr>
        <w:t>son</w:t>
      </w:r>
      <w:r w:rsidR="00C0751F" w:rsidRPr="00EF6D9D">
        <w:rPr>
          <w:sz w:val="26"/>
          <w:szCs w:val="26"/>
          <w:lang w:val="fr-CH"/>
        </w:rPr>
        <w:t xml:space="preserve"> paratonnerre dor</w:t>
      </w:r>
      <w:r w:rsidR="00ED5889" w:rsidRPr="00EF6D9D">
        <w:rPr>
          <w:sz w:val="26"/>
          <w:szCs w:val="26"/>
          <w:lang w:val="fr-CH"/>
        </w:rPr>
        <w:t>é sur le toit</w:t>
      </w:r>
      <w:r w:rsidR="00C0751F" w:rsidRPr="00EF6D9D">
        <w:rPr>
          <w:sz w:val="26"/>
          <w:szCs w:val="26"/>
          <w:lang w:val="fr-CH"/>
        </w:rPr>
        <w:t>.</w:t>
      </w:r>
    </w:p>
    <w:p w14:paraId="6EE468CA" w14:textId="77777777" w:rsidR="00ED5889" w:rsidRPr="00EF6D9D" w:rsidRDefault="00C0751F" w:rsidP="00FB53CE">
      <w:pPr>
        <w:spacing w:after="60"/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>Derrière vous</w:t>
      </w:r>
      <w:r w:rsidR="00ED5889" w:rsidRPr="00EF6D9D">
        <w:rPr>
          <w:sz w:val="26"/>
          <w:szCs w:val="26"/>
          <w:lang w:val="fr-CH"/>
        </w:rPr>
        <w:t>,</w:t>
      </w:r>
      <w:r w:rsidRPr="00EF6D9D">
        <w:rPr>
          <w:sz w:val="26"/>
          <w:szCs w:val="26"/>
          <w:lang w:val="fr-CH"/>
        </w:rPr>
        <w:t xml:space="preserve"> vous voyez </w:t>
      </w:r>
      <w:r w:rsidR="00ED5889" w:rsidRPr="00EF6D9D">
        <w:rPr>
          <w:sz w:val="26"/>
          <w:szCs w:val="26"/>
          <w:lang w:val="fr-CH"/>
        </w:rPr>
        <w:t xml:space="preserve">la maison </w:t>
      </w:r>
      <w:proofErr w:type="spellStart"/>
      <w:r w:rsidR="00ED5889" w:rsidRPr="00EF6D9D">
        <w:rPr>
          <w:b/>
          <w:i/>
          <w:sz w:val="26"/>
          <w:szCs w:val="26"/>
          <w:lang w:val="fr-CH"/>
        </w:rPr>
        <w:t>Haus</w:t>
      </w:r>
      <w:proofErr w:type="spellEnd"/>
      <w:r w:rsidR="00ED5889" w:rsidRPr="00EF6D9D">
        <w:rPr>
          <w:b/>
          <w:i/>
          <w:sz w:val="26"/>
          <w:szCs w:val="26"/>
          <w:lang w:val="fr-CH"/>
        </w:rPr>
        <w:t xml:space="preserve"> </w:t>
      </w:r>
      <w:proofErr w:type="spellStart"/>
      <w:r w:rsidR="00ED5889" w:rsidRPr="00EF6D9D">
        <w:rPr>
          <w:b/>
          <w:i/>
          <w:sz w:val="26"/>
          <w:szCs w:val="26"/>
          <w:lang w:val="fr-CH"/>
        </w:rPr>
        <w:t>am</w:t>
      </w:r>
      <w:proofErr w:type="spellEnd"/>
      <w:r w:rsidR="00ED5889" w:rsidRPr="00EF6D9D">
        <w:rPr>
          <w:b/>
          <w:i/>
          <w:sz w:val="26"/>
          <w:szCs w:val="26"/>
          <w:lang w:val="fr-CH"/>
        </w:rPr>
        <w:t xml:space="preserve"> </w:t>
      </w:r>
      <w:proofErr w:type="spellStart"/>
      <w:r w:rsidR="00ED5889" w:rsidRPr="00EF6D9D">
        <w:rPr>
          <w:b/>
          <w:i/>
          <w:sz w:val="26"/>
          <w:szCs w:val="26"/>
          <w:lang w:val="fr-CH"/>
        </w:rPr>
        <w:t>Grund</w:t>
      </w:r>
      <w:proofErr w:type="spellEnd"/>
      <w:r w:rsidRPr="00EF6D9D">
        <w:rPr>
          <w:sz w:val="26"/>
          <w:szCs w:val="26"/>
          <w:lang w:val="fr-CH"/>
        </w:rPr>
        <w:t xml:space="preserve"> (</w:t>
      </w:r>
      <w:r w:rsidR="00ED5889" w:rsidRPr="00EF6D9D">
        <w:rPr>
          <w:sz w:val="26"/>
          <w:szCs w:val="26"/>
          <w:lang w:val="fr-CH"/>
        </w:rPr>
        <w:t>const</w:t>
      </w:r>
      <w:r w:rsidR="00FB53CE" w:rsidRPr="00EF6D9D">
        <w:rPr>
          <w:sz w:val="26"/>
          <w:szCs w:val="26"/>
          <w:lang w:val="fr-CH"/>
        </w:rPr>
        <w:t>r</w:t>
      </w:r>
      <w:r w:rsidR="00ED5889" w:rsidRPr="00EF6D9D">
        <w:rPr>
          <w:sz w:val="26"/>
          <w:szCs w:val="26"/>
          <w:lang w:val="fr-CH"/>
        </w:rPr>
        <w:t>uite 30 ans plus tard</w:t>
      </w:r>
      <w:r w:rsidRPr="00EF6D9D">
        <w:rPr>
          <w:sz w:val="26"/>
          <w:szCs w:val="26"/>
          <w:lang w:val="fr-CH"/>
        </w:rPr>
        <w:t xml:space="preserve">). Il </w:t>
      </w:r>
      <w:r w:rsidR="00ED5889" w:rsidRPr="00EF6D9D">
        <w:rPr>
          <w:sz w:val="26"/>
          <w:szCs w:val="26"/>
          <w:lang w:val="fr-CH"/>
        </w:rPr>
        <w:t>s’agit d’</w:t>
      </w:r>
      <w:r w:rsidRPr="00EF6D9D">
        <w:rPr>
          <w:sz w:val="26"/>
          <w:szCs w:val="26"/>
          <w:lang w:val="fr-CH"/>
        </w:rPr>
        <w:t>une mais</w:t>
      </w:r>
      <w:r w:rsidR="00EB23E1" w:rsidRPr="00EF6D9D">
        <w:rPr>
          <w:sz w:val="26"/>
          <w:szCs w:val="26"/>
          <w:lang w:val="fr-CH"/>
        </w:rPr>
        <w:t>o</w:t>
      </w:r>
      <w:r w:rsidRPr="00EF6D9D">
        <w:rPr>
          <w:sz w:val="26"/>
          <w:szCs w:val="26"/>
          <w:lang w:val="fr-CH"/>
        </w:rPr>
        <w:t>n de bois</w:t>
      </w:r>
      <w:r w:rsidR="00ED5889" w:rsidRPr="00EF6D9D">
        <w:rPr>
          <w:sz w:val="26"/>
          <w:szCs w:val="26"/>
          <w:lang w:val="fr-CH"/>
        </w:rPr>
        <w:t xml:space="preserve"> de montagne dont la façade est entrecoupée d’avancées</w:t>
      </w:r>
      <w:r w:rsidR="00EB5F3D" w:rsidRPr="00EF6D9D">
        <w:rPr>
          <w:sz w:val="26"/>
          <w:szCs w:val="26"/>
          <w:lang w:val="fr-CH"/>
        </w:rPr>
        <w:t xml:space="preserve"> en saillie</w:t>
      </w:r>
      <w:r w:rsidR="00ED5889" w:rsidRPr="00EF6D9D">
        <w:rPr>
          <w:sz w:val="26"/>
          <w:szCs w:val="26"/>
          <w:lang w:val="fr-CH"/>
        </w:rPr>
        <w:t xml:space="preserve">. </w:t>
      </w:r>
    </w:p>
    <w:p w14:paraId="4B94F83B" w14:textId="77777777" w:rsidR="00EB23E1" w:rsidRPr="00EF6D9D" w:rsidRDefault="00ED5889" w:rsidP="00511E23">
      <w:pPr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>De l’autre côté, s</w:t>
      </w:r>
      <w:r w:rsidR="00EB23E1" w:rsidRPr="00EF6D9D">
        <w:rPr>
          <w:sz w:val="26"/>
          <w:szCs w:val="26"/>
          <w:lang w:val="fr-CH"/>
        </w:rPr>
        <w:t>e trouve le</w:t>
      </w:r>
      <w:r w:rsidRPr="00EF6D9D">
        <w:rPr>
          <w:sz w:val="26"/>
          <w:szCs w:val="26"/>
          <w:lang w:val="fr-CH"/>
        </w:rPr>
        <w:t xml:space="preserve"> </w:t>
      </w:r>
      <w:proofErr w:type="spellStart"/>
      <w:r w:rsidRPr="00EF6D9D">
        <w:rPr>
          <w:b/>
          <w:i/>
          <w:sz w:val="26"/>
          <w:szCs w:val="26"/>
          <w:lang w:val="fr-CH"/>
        </w:rPr>
        <w:t>Salzherrenhaus</w:t>
      </w:r>
      <w:proofErr w:type="spellEnd"/>
      <w:r w:rsidR="00305A3D" w:rsidRPr="00EF6D9D">
        <w:rPr>
          <w:b/>
          <w:i/>
          <w:sz w:val="26"/>
          <w:szCs w:val="26"/>
          <w:lang w:val="fr-CH"/>
        </w:rPr>
        <w:t xml:space="preserve"> </w:t>
      </w:r>
      <w:r w:rsidR="00305A3D" w:rsidRPr="00EF6D9D">
        <w:rPr>
          <w:sz w:val="26"/>
          <w:szCs w:val="26"/>
          <w:lang w:val="fr-CH"/>
        </w:rPr>
        <w:t>(pharmacie du lion)</w:t>
      </w:r>
      <w:r w:rsidR="00EB23E1" w:rsidRPr="00EF6D9D">
        <w:rPr>
          <w:sz w:val="26"/>
          <w:szCs w:val="26"/>
          <w:lang w:val="fr-CH"/>
        </w:rPr>
        <w:t>. Ce</w:t>
      </w:r>
      <w:r w:rsidRPr="00EF6D9D">
        <w:rPr>
          <w:sz w:val="26"/>
          <w:szCs w:val="26"/>
          <w:lang w:val="fr-CH"/>
        </w:rPr>
        <w:t>tte maison</w:t>
      </w:r>
      <w:r w:rsidR="00906E24" w:rsidRPr="00EF6D9D">
        <w:rPr>
          <w:sz w:val="26"/>
          <w:szCs w:val="26"/>
          <w:lang w:val="fr-CH"/>
        </w:rPr>
        <w:t>,</w:t>
      </w:r>
      <w:r w:rsidRPr="00EF6D9D">
        <w:rPr>
          <w:sz w:val="26"/>
          <w:szCs w:val="26"/>
          <w:lang w:val="fr-CH"/>
        </w:rPr>
        <w:t xml:space="preserve"> </w:t>
      </w:r>
      <w:r w:rsidR="00906E24" w:rsidRPr="00EF6D9D">
        <w:rPr>
          <w:sz w:val="26"/>
          <w:szCs w:val="26"/>
          <w:lang w:val="fr-CH"/>
        </w:rPr>
        <w:t xml:space="preserve">construite en 1647, est </w:t>
      </w:r>
      <w:r w:rsidRPr="00EF6D9D">
        <w:rPr>
          <w:sz w:val="26"/>
          <w:szCs w:val="26"/>
          <w:lang w:val="fr-CH"/>
        </w:rPr>
        <w:t>dite « manoir de sel »</w:t>
      </w:r>
      <w:r w:rsidR="00906E24" w:rsidRPr="00EF6D9D">
        <w:rPr>
          <w:sz w:val="26"/>
          <w:szCs w:val="26"/>
          <w:lang w:val="fr-CH"/>
        </w:rPr>
        <w:t>. Elle</w:t>
      </w:r>
      <w:r w:rsidRPr="00EF6D9D">
        <w:rPr>
          <w:sz w:val="26"/>
          <w:szCs w:val="26"/>
          <w:lang w:val="fr-CH"/>
        </w:rPr>
        <w:t xml:space="preserve"> a jusqu’à </w:t>
      </w:r>
      <w:r w:rsidR="00906E24" w:rsidRPr="00EF6D9D">
        <w:rPr>
          <w:sz w:val="26"/>
          <w:szCs w:val="26"/>
          <w:lang w:val="fr-CH"/>
        </w:rPr>
        <w:t>récemment</w:t>
      </w:r>
      <w:r w:rsidRPr="00EF6D9D">
        <w:rPr>
          <w:sz w:val="26"/>
          <w:szCs w:val="26"/>
          <w:lang w:val="fr-CH"/>
        </w:rPr>
        <w:t xml:space="preserve"> hébergé </w:t>
      </w:r>
      <w:r w:rsidR="00EB23E1" w:rsidRPr="00EF6D9D">
        <w:rPr>
          <w:sz w:val="26"/>
          <w:szCs w:val="26"/>
          <w:lang w:val="fr-CH"/>
        </w:rPr>
        <w:t xml:space="preserve">la pharmacie </w:t>
      </w:r>
      <w:proofErr w:type="spellStart"/>
      <w:r w:rsidR="00EB23E1" w:rsidRPr="00EF6D9D">
        <w:rPr>
          <w:sz w:val="26"/>
          <w:szCs w:val="26"/>
          <w:lang w:val="fr-CH"/>
        </w:rPr>
        <w:t>Stockmann</w:t>
      </w:r>
      <w:proofErr w:type="spellEnd"/>
      <w:r w:rsidR="00EB23E1" w:rsidRPr="00EF6D9D">
        <w:rPr>
          <w:sz w:val="26"/>
          <w:szCs w:val="26"/>
          <w:lang w:val="fr-CH"/>
        </w:rPr>
        <w:t xml:space="preserve">. </w:t>
      </w:r>
      <w:r w:rsidR="00906E24" w:rsidRPr="00EF6D9D">
        <w:rPr>
          <w:sz w:val="26"/>
          <w:szCs w:val="26"/>
          <w:lang w:val="fr-CH"/>
        </w:rPr>
        <w:t xml:space="preserve">Auparavant </w:t>
      </w:r>
      <w:r w:rsidR="00FB53CE" w:rsidRPr="00EF6D9D">
        <w:rPr>
          <w:sz w:val="26"/>
          <w:szCs w:val="26"/>
          <w:lang w:val="fr-CH"/>
        </w:rPr>
        <w:t xml:space="preserve">au rez-de-chaussée, </w:t>
      </w:r>
      <w:r w:rsidR="00906E24" w:rsidRPr="00EF6D9D">
        <w:rPr>
          <w:sz w:val="26"/>
          <w:szCs w:val="26"/>
          <w:lang w:val="fr-CH"/>
        </w:rPr>
        <w:t>on y trouvait un bistro qui se nommait « Auberge du lion » (</w:t>
      </w:r>
      <w:proofErr w:type="spellStart"/>
      <w:r w:rsidR="00906E24" w:rsidRPr="00EF6D9D">
        <w:rPr>
          <w:i/>
          <w:sz w:val="26"/>
          <w:szCs w:val="26"/>
          <w:lang w:val="fr-CH"/>
        </w:rPr>
        <w:t>Gasthaus</w:t>
      </w:r>
      <w:proofErr w:type="spellEnd"/>
      <w:r w:rsidR="00906E24" w:rsidRPr="00EF6D9D">
        <w:rPr>
          <w:i/>
          <w:sz w:val="26"/>
          <w:szCs w:val="26"/>
          <w:lang w:val="fr-CH"/>
        </w:rPr>
        <w:t xml:space="preserve"> </w:t>
      </w:r>
      <w:proofErr w:type="spellStart"/>
      <w:r w:rsidR="00906E24" w:rsidRPr="00EF6D9D">
        <w:rPr>
          <w:i/>
          <w:sz w:val="26"/>
          <w:szCs w:val="26"/>
          <w:lang w:val="fr-CH"/>
        </w:rPr>
        <w:t>zum</w:t>
      </w:r>
      <w:proofErr w:type="spellEnd"/>
      <w:r w:rsidR="00906E24" w:rsidRPr="00EF6D9D">
        <w:rPr>
          <w:i/>
          <w:sz w:val="26"/>
          <w:szCs w:val="26"/>
          <w:lang w:val="fr-CH"/>
        </w:rPr>
        <w:t xml:space="preserve"> </w:t>
      </w:r>
      <w:proofErr w:type="spellStart"/>
      <w:r w:rsidR="00906E24" w:rsidRPr="00EF6D9D">
        <w:rPr>
          <w:i/>
          <w:sz w:val="26"/>
          <w:szCs w:val="26"/>
          <w:lang w:val="fr-CH"/>
        </w:rPr>
        <w:t>Löwen</w:t>
      </w:r>
      <w:proofErr w:type="spellEnd"/>
      <w:r w:rsidR="00906E24" w:rsidRPr="00EF6D9D">
        <w:rPr>
          <w:sz w:val="26"/>
          <w:szCs w:val="26"/>
          <w:lang w:val="fr-CH"/>
        </w:rPr>
        <w:t xml:space="preserve">). </w:t>
      </w:r>
    </w:p>
    <w:p w14:paraId="2D03CA2C" w14:textId="77777777" w:rsidR="00511E23" w:rsidRPr="00EF6D9D" w:rsidRDefault="009748B5" w:rsidP="00511E23">
      <w:pPr>
        <w:pStyle w:val="Titre2"/>
        <w:rPr>
          <w:sz w:val="26"/>
          <w:szCs w:val="26"/>
        </w:rPr>
      </w:pPr>
      <w:r w:rsidRPr="00EF6D9D">
        <w:rPr>
          <w:sz w:val="26"/>
          <w:szCs w:val="26"/>
        </w:rPr>
        <w:t xml:space="preserve">Le </w:t>
      </w:r>
      <w:proofErr w:type="spellStart"/>
      <w:r w:rsidRPr="00EF6D9D">
        <w:rPr>
          <w:sz w:val="26"/>
          <w:szCs w:val="26"/>
        </w:rPr>
        <w:t>palais</w:t>
      </w:r>
      <w:proofErr w:type="spellEnd"/>
      <w:r w:rsidRPr="00EF6D9D">
        <w:rPr>
          <w:sz w:val="26"/>
          <w:szCs w:val="26"/>
        </w:rPr>
        <w:t xml:space="preserve"> de </w:t>
      </w:r>
      <w:proofErr w:type="spellStart"/>
      <w:r w:rsidRPr="00EF6D9D">
        <w:rPr>
          <w:sz w:val="26"/>
          <w:szCs w:val="26"/>
        </w:rPr>
        <w:t>justice</w:t>
      </w:r>
      <w:proofErr w:type="spellEnd"/>
    </w:p>
    <w:p w14:paraId="056FD28E" w14:textId="77777777" w:rsidR="00511E23" w:rsidRPr="00EF6D9D" w:rsidRDefault="009748B5" w:rsidP="00511E23">
      <w:pPr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 xml:space="preserve">Depuis plus de 30 ans, le tribunal cantonal </w:t>
      </w:r>
      <w:r w:rsidR="00906E24" w:rsidRPr="00EF6D9D">
        <w:rPr>
          <w:sz w:val="26"/>
          <w:szCs w:val="26"/>
          <w:lang w:val="fr-CH"/>
        </w:rPr>
        <w:t xml:space="preserve">est établi dans ce </w:t>
      </w:r>
      <w:r w:rsidRPr="00EF6D9D">
        <w:rPr>
          <w:sz w:val="26"/>
          <w:szCs w:val="26"/>
          <w:lang w:val="fr-CH"/>
        </w:rPr>
        <w:t xml:space="preserve">beau bâtiment. </w:t>
      </w:r>
      <w:r w:rsidR="00906E24" w:rsidRPr="00EF6D9D">
        <w:rPr>
          <w:sz w:val="26"/>
          <w:szCs w:val="26"/>
          <w:lang w:val="fr-CH"/>
        </w:rPr>
        <w:t>Auparavant on y trouvait la P</w:t>
      </w:r>
      <w:r w:rsidRPr="00EF6D9D">
        <w:rPr>
          <w:sz w:val="26"/>
          <w:szCs w:val="26"/>
          <w:lang w:val="fr-CH"/>
        </w:rPr>
        <w:t>oste</w:t>
      </w:r>
      <w:r w:rsidR="00906E24" w:rsidRPr="00EF6D9D">
        <w:rPr>
          <w:sz w:val="26"/>
          <w:szCs w:val="26"/>
          <w:lang w:val="fr-CH"/>
        </w:rPr>
        <w:t>.</w:t>
      </w:r>
    </w:p>
    <w:p w14:paraId="2DED3986" w14:textId="77777777" w:rsidR="0006501E" w:rsidRPr="00EF6D9D" w:rsidRDefault="009748B5" w:rsidP="0006501E">
      <w:pPr>
        <w:pStyle w:val="Titre2"/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>La place d</w:t>
      </w:r>
      <w:r w:rsidR="00906E24" w:rsidRPr="00EF6D9D">
        <w:rPr>
          <w:sz w:val="26"/>
          <w:szCs w:val="26"/>
          <w:lang w:val="fr-CH"/>
        </w:rPr>
        <w:t>u</w:t>
      </w:r>
      <w:r w:rsidRPr="00EF6D9D">
        <w:rPr>
          <w:sz w:val="26"/>
          <w:szCs w:val="26"/>
          <w:lang w:val="fr-CH"/>
        </w:rPr>
        <w:t xml:space="preserve"> villa</w:t>
      </w:r>
      <w:r w:rsidR="00906E24" w:rsidRPr="00EF6D9D">
        <w:rPr>
          <w:sz w:val="26"/>
          <w:szCs w:val="26"/>
          <w:lang w:val="fr-CH"/>
        </w:rPr>
        <w:t>ge</w:t>
      </w:r>
      <w:r w:rsidRPr="00EF6D9D">
        <w:rPr>
          <w:sz w:val="26"/>
          <w:szCs w:val="26"/>
          <w:lang w:val="fr-CH"/>
        </w:rPr>
        <w:t xml:space="preserve"> de S</w:t>
      </w:r>
      <w:r w:rsidR="0006501E" w:rsidRPr="00EF6D9D">
        <w:rPr>
          <w:sz w:val="26"/>
          <w:szCs w:val="26"/>
          <w:lang w:val="fr-CH"/>
        </w:rPr>
        <w:t>arnen</w:t>
      </w:r>
    </w:p>
    <w:p w14:paraId="00C49C68" w14:textId="77777777" w:rsidR="00591C7E" w:rsidRPr="00EF6D9D" w:rsidRDefault="00906E24" w:rsidP="0006501E">
      <w:pPr>
        <w:rPr>
          <w:b/>
          <w:color w:val="FF0000"/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 xml:space="preserve">Sur la place </w:t>
      </w:r>
      <w:r w:rsidR="009748B5" w:rsidRPr="00EF6D9D">
        <w:rPr>
          <w:sz w:val="26"/>
          <w:szCs w:val="26"/>
          <w:lang w:val="fr-CH"/>
        </w:rPr>
        <w:t xml:space="preserve">se trouve </w:t>
      </w:r>
      <w:r w:rsidR="005128EA" w:rsidRPr="00EF6D9D">
        <w:rPr>
          <w:sz w:val="26"/>
          <w:szCs w:val="26"/>
          <w:lang w:val="fr-CH"/>
        </w:rPr>
        <w:t>la</w:t>
      </w:r>
      <w:r w:rsidR="009748B5" w:rsidRPr="00EF6D9D">
        <w:rPr>
          <w:sz w:val="26"/>
          <w:szCs w:val="26"/>
          <w:lang w:val="fr-CH"/>
        </w:rPr>
        <w:t xml:space="preserve"> fontaine </w:t>
      </w:r>
      <w:r w:rsidR="005128EA" w:rsidRPr="00EF6D9D">
        <w:rPr>
          <w:sz w:val="26"/>
          <w:szCs w:val="26"/>
          <w:lang w:val="fr-CH"/>
        </w:rPr>
        <w:t>du village avec la</w:t>
      </w:r>
      <w:r w:rsidR="009748B5" w:rsidRPr="00EF6D9D">
        <w:rPr>
          <w:sz w:val="26"/>
          <w:szCs w:val="26"/>
          <w:lang w:val="fr-CH"/>
        </w:rPr>
        <w:t xml:space="preserve"> </w:t>
      </w:r>
      <w:r w:rsidR="0030620E" w:rsidRPr="00EF6D9D">
        <w:rPr>
          <w:sz w:val="26"/>
          <w:szCs w:val="26"/>
          <w:lang w:val="fr-CH"/>
        </w:rPr>
        <w:t xml:space="preserve">statue de </w:t>
      </w:r>
      <w:r w:rsidR="005128EA" w:rsidRPr="00EF6D9D">
        <w:rPr>
          <w:sz w:val="26"/>
          <w:szCs w:val="26"/>
          <w:lang w:val="fr-CH"/>
        </w:rPr>
        <w:t>Nicolas de Flue (</w:t>
      </w:r>
      <w:proofErr w:type="spellStart"/>
      <w:r w:rsidR="001019DB" w:rsidRPr="00EF6D9D">
        <w:rPr>
          <w:i/>
          <w:sz w:val="26"/>
          <w:szCs w:val="26"/>
          <w:lang w:val="fr-CH"/>
        </w:rPr>
        <w:t>Bruder</w:t>
      </w:r>
      <w:proofErr w:type="spellEnd"/>
      <w:r w:rsidR="001019DB" w:rsidRPr="00EF6D9D">
        <w:rPr>
          <w:i/>
          <w:sz w:val="26"/>
          <w:szCs w:val="26"/>
          <w:lang w:val="fr-CH"/>
        </w:rPr>
        <w:t xml:space="preserve"> </w:t>
      </w:r>
      <w:proofErr w:type="spellStart"/>
      <w:r w:rsidR="001019DB" w:rsidRPr="00EF6D9D">
        <w:rPr>
          <w:i/>
          <w:sz w:val="26"/>
          <w:szCs w:val="26"/>
          <w:lang w:val="fr-CH"/>
        </w:rPr>
        <w:t>Chlaus</w:t>
      </w:r>
      <w:proofErr w:type="spellEnd"/>
      <w:r w:rsidR="005128EA" w:rsidRPr="00EF6D9D">
        <w:rPr>
          <w:sz w:val="26"/>
          <w:szCs w:val="26"/>
          <w:lang w:val="fr-CH"/>
        </w:rPr>
        <w:t>)</w:t>
      </w:r>
      <w:r w:rsidR="009748B5" w:rsidRPr="00EF6D9D">
        <w:rPr>
          <w:sz w:val="26"/>
          <w:szCs w:val="26"/>
          <w:lang w:val="fr-CH"/>
        </w:rPr>
        <w:t xml:space="preserve">. </w:t>
      </w:r>
      <w:r w:rsidR="005128EA" w:rsidRPr="00EF6D9D">
        <w:rPr>
          <w:sz w:val="26"/>
          <w:szCs w:val="26"/>
          <w:lang w:val="fr-CH"/>
        </w:rPr>
        <w:t>Elle a été construite e</w:t>
      </w:r>
      <w:r w:rsidR="009748B5" w:rsidRPr="00EF6D9D">
        <w:rPr>
          <w:sz w:val="26"/>
          <w:szCs w:val="26"/>
          <w:lang w:val="fr-CH"/>
        </w:rPr>
        <w:t xml:space="preserve">n 1604 </w:t>
      </w:r>
      <w:r w:rsidR="005128EA" w:rsidRPr="00EF6D9D">
        <w:rPr>
          <w:sz w:val="26"/>
          <w:szCs w:val="26"/>
          <w:lang w:val="fr-CH"/>
        </w:rPr>
        <w:t xml:space="preserve">et restaurée de nombreuses fois. La place est entourée de </w:t>
      </w:r>
      <w:r w:rsidR="009748B5" w:rsidRPr="00EF6D9D">
        <w:rPr>
          <w:sz w:val="26"/>
          <w:szCs w:val="26"/>
          <w:lang w:val="fr-CH"/>
        </w:rPr>
        <w:t xml:space="preserve">belles </w:t>
      </w:r>
      <w:r w:rsidR="005128EA" w:rsidRPr="00EF6D9D">
        <w:rPr>
          <w:sz w:val="26"/>
          <w:szCs w:val="26"/>
          <w:lang w:val="fr-CH"/>
        </w:rPr>
        <w:t xml:space="preserve">et </w:t>
      </w:r>
      <w:r w:rsidR="009542A8" w:rsidRPr="00EF6D9D">
        <w:rPr>
          <w:sz w:val="26"/>
          <w:szCs w:val="26"/>
          <w:lang w:val="fr-CH"/>
        </w:rPr>
        <w:t>vielles</w:t>
      </w:r>
      <w:r w:rsidR="005128EA" w:rsidRPr="00EF6D9D">
        <w:rPr>
          <w:sz w:val="26"/>
          <w:szCs w:val="26"/>
          <w:lang w:val="fr-CH"/>
        </w:rPr>
        <w:t xml:space="preserve"> maisons. La maison </w:t>
      </w:r>
      <w:r w:rsidR="009748B5" w:rsidRPr="00EF6D9D">
        <w:rPr>
          <w:sz w:val="26"/>
          <w:szCs w:val="26"/>
          <w:lang w:val="fr-CH"/>
        </w:rPr>
        <w:t>e</w:t>
      </w:r>
      <w:r w:rsidR="005128EA" w:rsidRPr="00EF6D9D">
        <w:rPr>
          <w:sz w:val="26"/>
          <w:szCs w:val="26"/>
          <w:lang w:val="fr-CH"/>
        </w:rPr>
        <w:t>n</w:t>
      </w:r>
      <w:r w:rsidR="009748B5" w:rsidRPr="00EF6D9D">
        <w:rPr>
          <w:sz w:val="26"/>
          <w:szCs w:val="26"/>
          <w:lang w:val="fr-CH"/>
        </w:rPr>
        <w:t xml:space="preserve"> pierre</w:t>
      </w:r>
      <w:r w:rsidR="00EB5F3D" w:rsidRPr="00EF6D9D">
        <w:rPr>
          <w:sz w:val="26"/>
          <w:szCs w:val="26"/>
          <w:lang w:val="fr-CH"/>
        </w:rPr>
        <w:t>s</w:t>
      </w:r>
      <w:r w:rsidR="005128EA" w:rsidRPr="00EF6D9D">
        <w:rPr>
          <w:sz w:val="26"/>
          <w:szCs w:val="26"/>
          <w:lang w:val="fr-CH"/>
        </w:rPr>
        <w:t xml:space="preserve"> (</w:t>
      </w:r>
      <w:proofErr w:type="spellStart"/>
      <w:r w:rsidR="005128EA" w:rsidRPr="00EF6D9D">
        <w:rPr>
          <w:i/>
          <w:sz w:val="26"/>
          <w:szCs w:val="26"/>
          <w:lang w:val="fr-CH"/>
        </w:rPr>
        <w:t>Steinhaus</w:t>
      </w:r>
      <w:proofErr w:type="spellEnd"/>
      <w:r w:rsidR="005128EA" w:rsidRPr="00EF6D9D">
        <w:rPr>
          <w:sz w:val="26"/>
          <w:szCs w:val="26"/>
          <w:lang w:val="fr-CH"/>
        </w:rPr>
        <w:t>)</w:t>
      </w:r>
      <w:r w:rsidR="009748B5" w:rsidRPr="00EF6D9D">
        <w:rPr>
          <w:sz w:val="26"/>
          <w:szCs w:val="26"/>
          <w:lang w:val="fr-CH"/>
        </w:rPr>
        <w:t xml:space="preserve"> est l</w:t>
      </w:r>
      <w:r w:rsidR="005128EA" w:rsidRPr="00EF6D9D">
        <w:rPr>
          <w:sz w:val="26"/>
          <w:szCs w:val="26"/>
          <w:lang w:val="fr-CH"/>
        </w:rPr>
        <w:t>a</w:t>
      </w:r>
      <w:r w:rsidR="009748B5" w:rsidRPr="00EF6D9D">
        <w:rPr>
          <w:sz w:val="26"/>
          <w:szCs w:val="26"/>
          <w:lang w:val="fr-CH"/>
        </w:rPr>
        <w:t xml:space="preserve"> plus </w:t>
      </w:r>
      <w:r w:rsidR="005128EA" w:rsidRPr="00EF6D9D">
        <w:rPr>
          <w:sz w:val="26"/>
          <w:szCs w:val="26"/>
          <w:lang w:val="fr-CH"/>
        </w:rPr>
        <w:t>ancienne</w:t>
      </w:r>
      <w:r w:rsidR="009748B5" w:rsidRPr="00EF6D9D">
        <w:rPr>
          <w:sz w:val="26"/>
          <w:szCs w:val="26"/>
          <w:lang w:val="fr-CH"/>
        </w:rPr>
        <w:t xml:space="preserve"> de Sarnen. </w:t>
      </w:r>
      <w:r w:rsidR="009542A8" w:rsidRPr="00EF6D9D">
        <w:rPr>
          <w:sz w:val="26"/>
          <w:szCs w:val="26"/>
          <w:lang w:val="fr-CH"/>
        </w:rPr>
        <w:t>On peut é</w:t>
      </w:r>
      <w:r w:rsidR="005128EA" w:rsidRPr="00EF6D9D">
        <w:rPr>
          <w:sz w:val="26"/>
          <w:szCs w:val="26"/>
          <w:lang w:val="fr-CH"/>
        </w:rPr>
        <w:t>galement remarquer l</w:t>
      </w:r>
      <w:r w:rsidR="009542A8" w:rsidRPr="00EF6D9D">
        <w:rPr>
          <w:sz w:val="26"/>
          <w:szCs w:val="26"/>
          <w:lang w:val="fr-CH"/>
        </w:rPr>
        <w:t>’ancienne</w:t>
      </w:r>
      <w:r w:rsidR="005128EA" w:rsidRPr="00EF6D9D">
        <w:rPr>
          <w:sz w:val="26"/>
          <w:szCs w:val="26"/>
          <w:lang w:val="fr-CH"/>
        </w:rPr>
        <w:t xml:space="preserve"> </w:t>
      </w:r>
      <w:r w:rsidR="00EB5F3D" w:rsidRPr="00EF6D9D">
        <w:rPr>
          <w:sz w:val="26"/>
          <w:szCs w:val="26"/>
          <w:lang w:val="fr-CH"/>
        </w:rPr>
        <w:t>« </w:t>
      </w:r>
      <w:r w:rsidR="009542A8" w:rsidRPr="00EF6D9D">
        <w:rPr>
          <w:sz w:val="26"/>
          <w:szCs w:val="26"/>
          <w:lang w:val="fr-CH"/>
        </w:rPr>
        <w:t>maison des pompiers</w:t>
      </w:r>
      <w:r w:rsidR="00EB5F3D" w:rsidRPr="00EF6D9D">
        <w:rPr>
          <w:sz w:val="26"/>
          <w:szCs w:val="26"/>
          <w:lang w:val="fr-CH"/>
        </w:rPr>
        <w:t> »</w:t>
      </w:r>
      <w:r w:rsidR="009748B5" w:rsidRPr="00EF6D9D">
        <w:rPr>
          <w:sz w:val="26"/>
          <w:szCs w:val="26"/>
          <w:lang w:val="fr-CH"/>
        </w:rPr>
        <w:t xml:space="preserve"> (</w:t>
      </w:r>
      <w:proofErr w:type="spellStart"/>
      <w:r w:rsidR="005128EA" w:rsidRPr="00EF6D9D">
        <w:rPr>
          <w:i/>
          <w:sz w:val="26"/>
          <w:szCs w:val="26"/>
          <w:lang w:val="fr-CH"/>
        </w:rPr>
        <w:t>Spritzenhaus</w:t>
      </w:r>
      <w:proofErr w:type="spellEnd"/>
      <w:r w:rsidR="005128EA" w:rsidRPr="00EF6D9D">
        <w:rPr>
          <w:sz w:val="26"/>
          <w:szCs w:val="26"/>
          <w:lang w:val="fr-CH"/>
        </w:rPr>
        <w:t xml:space="preserve">) </w:t>
      </w:r>
      <w:r w:rsidR="00134618" w:rsidRPr="00EF6D9D">
        <w:rPr>
          <w:sz w:val="26"/>
          <w:szCs w:val="26"/>
          <w:lang w:val="fr-CH"/>
        </w:rPr>
        <w:t>qui ab</w:t>
      </w:r>
      <w:r w:rsidR="00FB53CE" w:rsidRPr="00EF6D9D">
        <w:rPr>
          <w:sz w:val="26"/>
          <w:szCs w:val="26"/>
          <w:lang w:val="fr-CH"/>
        </w:rPr>
        <w:t>r</w:t>
      </w:r>
      <w:r w:rsidR="00134618" w:rsidRPr="00EF6D9D">
        <w:rPr>
          <w:sz w:val="26"/>
          <w:szCs w:val="26"/>
          <w:lang w:val="fr-CH"/>
        </w:rPr>
        <w:t xml:space="preserve">itait jadis le matériel des </w:t>
      </w:r>
      <w:r w:rsidR="009748B5" w:rsidRPr="00EF6D9D">
        <w:rPr>
          <w:sz w:val="26"/>
          <w:szCs w:val="26"/>
          <w:lang w:val="fr-CH"/>
        </w:rPr>
        <w:t xml:space="preserve">pompiers.  </w:t>
      </w:r>
    </w:p>
    <w:p w14:paraId="11B0E347" w14:textId="77777777" w:rsidR="00026834" w:rsidRPr="00EF6D9D" w:rsidRDefault="00AC6C7D" w:rsidP="00026834">
      <w:pPr>
        <w:pStyle w:val="Titre2"/>
        <w:rPr>
          <w:sz w:val="26"/>
          <w:szCs w:val="26"/>
        </w:rPr>
      </w:pPr>
      <w:r w:rsidRPr="00EF6D9D">
        <w:rPr>
          <w:sz w:val="26"/>
          <w:szCs w:val="26"/>
          <w:lang w:val="fr-CH"/>
        </w:rPr>
        <w:t>L’Hôtel de ville</w:t>
      </w:r>
    </w:p>
    <w:p w14:paraId="4A0BD5B0" w14:textId="77777777" w:rsidR="00AC6C7D" w:rsidRPr="00EF6D9D" w:rsidRDefault="00AC6C7D" w:rsidP="00026834">
      <w:pPr>
        <w:pStyle w:val="Corpsdetexte"/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 xml:space="preserve">Le premier Hôtel de ville </w:t>
      </w:r>
      <w:r w:rsidR="00134618" w:rsidRPr="00EF6D9D">
        <w:rPr>
          <w:sz w:val="26"/>
          <w:szCs w:val="26"/>
          <w:lang w:val="fr-CH"/>
        </w:rPr>
        <w:t>fut construit ici en</w:t>
      </w:r>
      <w:r w:rsidRPr="00EF6D9D">
        <w:rPr>
          <w:sz w:val="26"/>
          <w:szCs w:val="26"/>
          <w:lang w:val="fr-CH"/>
        </w:rPr>
        <w:t xml:space="preserve"> 1418</w:t>
      </w:r>
      <w:r w:rsidR="00134618" w:rsidRPr="00EF6D9D">
        <w:rPr>
          <w:sz w:val="26"/>
          <w:szCs w:val="26"/>
          <w:lang w:val="fr-CH"/>
        </w:rPr>
        <w:t>.</w:t>
      </w:r>
      <w:r w:rsidRPr="00EF6D9D">
        <w:rPr>
          <w:sz w:val="26"/>
          <w:szCs w:val="26"/>
          <w:lang w:val="fr-CH"/>
        </w:rPr>
        <w:t xml:space="preserve"> </w:t>
      </w:r>
      <w:r w:rsidR="00134618" w:rsidRPr="00EF6D9D">
        <w:rPr>
          <w:sz w:val="26"/>
          <w:szCs w:val="26"/>
          <w:lang w:val="fr-CH"/>
        </w:rPr>
        <w:t xml:space="preserve">Un peu plus de </w:t>
      </w:r>
      <w:r w:rsidRPr="00EF6D9D">
        <w:rPr>
          <w:sz w:val="26"/>
          <w:szCs w:val="26"/>
          <w:lang w:val="fr-CH"/>
        </w:rPr>
        <w:t>300 ans plus tard</w:t>
      </w:r>
      <w:r w:rsidR="00EB5F3D" w:rsidRPr="00EF6D9D">
        <w:rPr>
          <w:sz w:val="26"/>
          <w:szCs w:val="26"/>
          <w:lang w:val="fr-CH"/>
        </w:rPr>
        <w:t>,</w:t>
      </w:r>
      <w:r w:rsidR="00134618" w:rsidRPr="00EF6D9D">
        <w:rPr>
          <w:sz w:val="26"/>
          <w:szCs w:val="26"/>
          <w:lang w:val="fr-CH"/>
        </w:rPr>
        <w:t xml:space="preserve"> il fut remplacé par le nouvel</w:t>
      </w:r>
      <w:r w:rsidRPr="00EF6D9D">
        <w:rPr>
          <w:sz w:val="26"/>
          <w:szCs w:val="26"/>
          <w:lang w:val="fr-CH"/>
        </w:rPr>
        <w:t xml:space="preserve"> Hôtel de ville </w:t>
      </w:r>
      <w:r w:rsidR="00134618" w:rsidRPr="00EF6D9D">
        <w:rPr>
          <w:sz w:val="26"/>
          <w:szCs w:val="26"/>
          <w:lang w:val="fr-CH"/>
        </w:rPr>
        <w:t xml:space="preserve">tout en ayant conservé </w:t>
      </w:r>
      <w:proofErr w:type="gramStart"/>
      <w:r w:rsidR="00134618" w:rsidRPr="00EF6D9D">
        <w:rPr>
          <w:sz w:val="26"/>
          <w:szCs w:val="26"/>
          <w:lang w:val="fr-CH"/>
        </w:rPr>
        <w:t xml:space="preserve">l’ancien </w:t>
      </w:r>
      <w:r w:rsidRPr="00EF6D9D">
        <w:rPr>
          <w:sz w:val="26"/>
          <w:szCs w:val="26"/>
          <w:lang w:val="fr-CH"/>
        </w:rPr>
        <w:t xml:space="preserve"> rez</w:t>
      </w:r>
      <w:proofErr w:type="gramEnd"/>
      <w:r w:rsidRPr="00EF6D9D">
        <w:rPr>
          <w:sz w:val="26"/>
          <w:szCs w:val="26"/>
          <w:lang w:val="fr-CH"/>
        </w:rPr>
        <w:t xml:space="preserve">-de-chaussée avec </w:t>
      </w:r>
      <w:r w:rsidR="00134618" w:rsidRPr="00EF6D9D">
        <w:rPr>
          <w:sz w:val="26"/>
          <w:szCs w:val="26"/>
          <w:lang w:val="fr-CH"/>
        </w:rPr>
        <w:t xml:space="preserve">son </w:t>
      </w:r>
      <w:r w:rsidRPr="00EF6D9D">
        <w:rPr>
          <w:sz w:val="26"/>
          <w:szCs w:val="26"/>
          <w:lang w:val="fr-CH"/>
        </w:rPr>
        <w:t>es</w:t>
      </w:r>
      <w:r w:rsidR="00134618" w:rsidRPr="00EF6D9D">
        <w:rPr>
          <w:sz w:val="26"/>
          <w:szCs w:val="26"/>
          <w:lang w:val="fr-CH"/>
        </w:rPr>
        <w:t>calier</w:t>
      </w:r>
      <w:r w:rsidRPr="00EF6D9D">
        <w:rPr>
          <w:sz w:val="26"/>
          <w:szCs w:val="26"/>
          <w:lang w:val="fr-CH"/>
        </w:rPr>
        <w:t xml:space="preserve">. Aujourd’hui </w:t>
      </w:r>
      <w:r w:rsidR="00EB5F3D" w:rsidRPr="00EF6D9D">
        <w:rPr>
          <w:sz w:val="26"/>
          <w:szCs w:val="26"/>
          <w:lang w:val="fr-CH"/>
        </w:rPr>
        <w:t xml:space="preserve">on y trouve </w:t>
      </w:r>
      <w:r w:rsidR="00134618" w:rsidRPr="00EF6D9D">
        <w:rPr>
          <w:sz w:val="26"/>
          <w:szCs w:val="26"/>
          <w:lang w:val="fr-CH"/>
        </w:rPr>
        <w:t xml:space="preserve">les </w:t>
      </w:r>
      <w:r w:rsidRPr="00EF6D9D">
        <w:rPr>
          <w:sz w:val="26"/>
          <w:szCs w:val="26"/>
          <w:lang w:val="fr-CH"/>
        </w:rPr>
        <w:t>archive</w:t>
      </w:r>
      <w:r w:rsidR="00134618" w:rsidRPr="00EF6D9D">
        <w:rPr>
          <w:sz w:val="26"/>
          <w:szCs w:val="26"/>
          <w:lang w:val="fr-CH"/>
        </w:rPr>
        <w:t>s</w:t>
      </w:r>
      <w:r w:rsidRPr="00EF6D9D">
        <w:rPr>
          <w:sz w:val="26"/>
          <w:szCs w:val="26"/>
          <w:lang w:val="fr-CH"/>
        </w:rPr>
        <w:t xml:space="preserve"> d’Etat, l</w:t>
      </w:r>
      <w:r w:rsidR="00134618" w:rsidRPr="00EF6D9D">
        <w:rPr>
          <w:sz w:val="26"/>
          <w:szCs w:val="26"/>
          <w:lang w:val="fr-CH"/>
        </w:rPr>
        <w:t>a salle du</w:t>
      </w:r>
      <w:r w:rsidRPr="00EF6D9D">
        <w:rPr>
          <w:sz w:val="26"/>
          <w:szCs w:val="26"/>
          <w:lang w:val="fr-CH"/>
        </w:rPr>
        <w:t xml:space="preserve"> </w:t>
      </w:r>
      <w:r w:rsidR="00134618" w:rsidRPr="00EF6D9D">
        <w:rPr>
          <w:sz w:val="26"/>
          <w:szCs w:val="26"/>
          <w:lang w:val="fr-CH"/>
        </w:rPr>
        <w:t>parlement</w:t>
      </w:r>
      <w:r w:rsidRPr="00EF6D9D">
        <w:rPr>
          <w:sz w:val="26"/>
          <w:szCs w:val="26"/>
          <w:lang w:val="fr-CH"/>
        </w:rPr>
        <w:t xml:space="preserve"> et la salle de conseil </w:t>
      </w:r>
      <w:r w:rsidR="00134618" w:rsidRPr="00EF6D9D">
        <w:rPr>
          <w:sz w:val="26"/>
          <w:szCs w:val="26"/>
          <w:lang w:val="fr-CH"/>
        </w:rPr>
        <w:t>d’Etat du canton</w:t>
      </w:r>
      <w:r w:rsidRPr="00EF6D9D">
        <w:rPr>
          <w:sz w:val="26"/>
          <w:szCs w:val="26"/>
          <w:lang w:val="fr-CH"/>
        </w:rPr>
        <w:t>. La colonne à droite de l’</w:t>
      </w:r>
      <w:r w:rsidR="00134618" w:rsidRPr="00EF6D9D">
        <w:rPr>
          <w:sz w:val="26"/>
          <w:szCs w:val="26"/>
          <w:lang w:val="fr-CH"/>
        </w:rPr>
        <w:t>Hôtel de ville est un</w:t>
      </w:r>
      <w:r w:rsidRPr="00EF6D9D">
        <w:rPr>
          <w:sz w:val="26"/>
          <w:szCs w:val="26"/>
          <w:lang w:val="fr-CH"/>
        </w:rPr>
        <w:t xml:space="preserve"> pilori. </w:t>
      </w:r>
      <w:r w:rsidR="00134618" w:rsidRPr="00EF6D9D">
        <w:rPr>
          <w:sz w:val="26"/>
          <w:szCs w:val="26"/>
          <w:lang w:val="fr-CH"/>
        </w:rPr>
        <w:t>C’est ici que l’on attachait un certain temps les auteurs de délits</w:t>
      </w:r>
      <w:r w:rsidR="00EB5F3D" w:rsidRPr="00EF6D9D">
        <w:rPr>
          <w:sz w:val="26"/>
          <w:szCs w:val="26"/>
          <w:lang w:val="fr-CH"/>
        </w:rPr>
        <w:t>,</w:t>
      </w:r>
      <w:r w:rsidR="00134618" w:rsidRPr="00EF6D9D">
        <w:rPr>
          <w:sz w:val="26"/>
          <w:szCs w:val="26"/>
          <w:lang w:val="fr-CH"/>
        </w:rPr>
        <w:t xml:space="preserve"> à la vue de la population</w:t>
      </w:r>
      <w:r w:rsidRPr="00EF6D9D">
        <w:rPr>
          <w:sz w:val="26"/>
          <w:szCs w:val="26"/>
          <w:lang w:val="fr-CH"/>
        </w:rPr>
        <w:t>.</w:t>
      </w:r>
    </w:p>
    <w:p w14:paraId="43119D70" w14:textId="77777777" w:rsidR="00026834" w:rsidRPr="00EF6D9D" w:rsidRDefault="003146A6" w:rsidP="00EF6D9D">
      <w:pPr>
        <w:pStyle w:val="Titre2"/>
        <w:rPr>
          <w:sz w:val="26"/>
          <w:szCs w:val="26"/>
          <w:lang w:val="fr-FR"/>
        </w:rPr>
      </w:pPr>
      <w:r w:rsidRPr="00EF6D9D">
        <w:rPr>
          <w:sz w:val="26"/>
          <w:szCs w:val="26"/>
          <w:lang w:val="fr-FR"/>
        </w:rPr>
        <w:lastRenderedPageBreak/>
        <w:t xml:space="preserve">Le musée </w:t>
      </w:r>
      <w:r w:rsidR="00134618" w:rsidRPr="00EF6D9D">
        <w:rPr>
          <w:sz w:val="26"/>
          <w:szCs w:val="26"/>
          <w:lang w:val="fr-FR"/>
        </w:rPr>
        <w:t>d</w:t>
      </w:r>
      <w:r w:rsidR="00FB53CE" w:rsidRPr="00EF6D9D">
        <w:rPr>
          <w:sz w:val="26"/>
          <w:szCs w:val="26"/>
          <w:lang w:val="fr-CH"/>
        </w:rPr>
        <w:t>’</w:t>
      </w:r>
      <w:r w:rsidR="00134618" w:rsidRPr="00EF6D9D">
        <w:rPr>
          <w:sz w:val="26"/>
          <w:szCs w:val="26"/>
          <w:lang w:val="fr-FR"/>
        </w:rPr>
        <w:t>histoire (</w:t>
      </w:r>
      <w:proofErr w:type="spellStart"/>
      <w:r w:rsidR="00134618" w:rsidRPr="00EF6D9D">
        <w:rPr>
          <w:i/>
          <w:sz w:val="26"/>
          <w:szCs w:val="26"/>
          <w:lang w:val="fr-FR"/>
        </w:rPr>
        <w:t>Heimatmuseum</w:t>
      </w:r>
      <w:proofErr w:type="spellEnd"/>
      <w:r w:rsidR="00134618" w:rsidRPr="00EF6D9D">
        <w:rPr>
          <w:sz w:val="26"/>
          <w:szCs w:val="26"/>
          <w:lang w:val="fr-FR"/>
        </w:rPr>
        <w:t>)</w:t>
      </w:r>
    </w:p>
    <w:p w14:paraId="15D1A16A" w14:textId="77777777" w:rsidR="003146A6" w:rsidRPr="00EF6D9D" w:rsidRDefault="00134618" w:rsidP="00026834">
      <w:pPr>
        <w:rPr>
          <w:sz w:val="26"/>
          <w:szCs w:val="26"/>
          <w:lang w:val="fr-CH"/>
        </w:rPr>
      </w:pPr>
      <w:r w:rsidRPr="00EF6D9D">
        <w:rPr>
          <w:sz w:val="26"/>
          <w:szCs w:val="26"/>
          <w:lang w:val="fr-CH"/>
        </w:rPr>
        <w:t>Ce bâtiment allongé avec s</w:t>
      </w:r>
      <w:r w:rsidR="003146A6" w:rsidRPr="00EF6D9D">
        <w:rPr>
          <w:sz w:val="26"/>
          <w:szCs w:val="26"/>
          <w:lang w:val="fr-CH"/>
        </w:rPr>
        <w:t>es volets rayés rouges</w:t>
      </w:r>
      <w:r w:rsidRPr="00EF6D9D">
        <w:rPr>
          <w:sz w:val="26"/>
          <w:szCs w:val="26"/>
          <w:lang w:val="fr-CH"/>
        </w:rPr>
        <w:t xml:space="preserve"> et </w:t>
      </w:r>
      <w:r w:rsidR="003146A6" w:rsidRPr="00EF6D9D">
        <w:rPr>
          <w:sz w:val="26"/>
          <w:szCs w:val="26"/>
          <w:lang w:val="fr-CH"/>
        </w:rPr>
        <w:t xml:space="preserve">blancs </w:t>
      </w:r>
      <w:r w:rsidRPr="00EF6D9D">
        <w:rPr>
          <w:sz w:val="26"/>
          <w:szCs w:val="26"/>
          <w:lang w:val="fr-CH"/>
        </w:rPr>
        <w:t xml:space="preserve">a servi </w:t>
      </w:r>
      <w:r w:rsidR="00D61C37" w:rsidRPr="00EF6D9D">
        <w:rPr>
          <w:sz w:val="26"/>
          <w:szCs w:val="26"/>
          <w:lang w:val="fr-CH"/>
        </w:rPr>
        <w:t xml:space="preserve">à une époque </w:t>
      </w:r>
      <w:r w:rsidRPr="00EF6D9D">
        <w:rPr>
          <w:sz w:val="26"/>
          <w:szCs w:val="26"/>
          <w:lang w:val="fr-CH"/>
        </w:rPr>
        <w:t xml:space="preserve">aux militaires comme </w:t>
      </w:r>
      <w:r w:rsidR="003146A6" w:rsidRPr="00EF6D9D">
        <w:rPr>
          <w:sz w:val="26"/>
          <w:szCs w:val="26"/>
          <w:lang w:val="fr-CH"/>
        </w:rPr>
        <w:t xml:space="preserve">caserne. Aujourd’hui </w:t>
      </w:r>
      <w:r w:rsidR="00D61C37" w:rsidRPr="00EF6D9D">
        <w:rPr>
          <w:sz w:val="26"/>
          <w:szCs w:val="26"/>
          <w:lang w:val="fr-CH"/>
        </w:rPr>
        <w:t xml:space="preserve">on y trouve </w:t>
      </w:r>
      <w:r w:rsidR="003146A6" w:rsidRPr="00EF6D9D">
        <w:rPr>
          <w:sz w:val="26"/>
          <w:szCs w:val="26"/>
          <w:lang w:val="fr-CH"/>
        </w:rPr>
        <w:t xml:space="preserve">le musée </w:t>
      </w:r>
      <w:r w:rsidR="00D61C37" w:rsidRPr="00EF6D9D">
        <w:rPr>
          <w:sz w:val="26"/>
          <w:szCs w:val="26"/>
          <w:lang w:val="fr-CH"/>
        </w:rPr>
        <w:t>d’histoire local qui expose des objets anciens, t</w:t>
      </w:r>
      <w:r w:rsidR="003146A6" w:rsidRPr="00EF6D9D">
        <w:rPr>
          <w:sz w:val="26"/>
          <w:szCs w:val="26"/>
          <w:lang w:val="fr-CH"/>
        </w:rPr>
        <w:t>rouvailles</w:t>
      </w:r>
      <w:r w:rsidR="00D61C37" w:rsidRPr="00EF6D9D">
        <w:rPr>
          <w:sz w:val="26"/>
          <w:szCs w:val="26"/>
          <w:lang w:val="fr-CH"/>
        </w:rPr>
        <w:t xml:space="preserve"> </w:t>
      </w:r>
      <w:r w:rsidR="003146A6" w:rsidRPr="00EF6D9D">
        <w:rPr>
          <w:sz w:val="26"/>
          <w:szCs w:val="26"/>
          <w:lang w:val="fr-CH"/>
        </w:rPr>
        <w:t>et anti</w:t>
      </w:r>
      <w:r w:rsidR="00D61C37" w:rsidRPr="00EF6D9D">
        <w:rPr>
          <w:sz w:val="26"/>
          <w:szCs w:val="26"/>
          <w:lang w:val="fr-CH"/>
        </w:rPr>
        <w:t>quités d’autres</w:t>
      </w:r>
      <w:r w:rsidR="003146A6" w:rsidRPr="00EF6D9D">
        <w:rPr>
          <w:sz w:val="26"/>
          <w:szCs w:val="26"/>
          <w:lang w:val="fr-CH"/>
        </w:rPr>
        <w:t xml:space="preserve"> temps</w:t>
      </w:r>
      <w:r w:rsidR="00D61C37" w:rsidRPr="00EF6D9D">
        <w:rPr>
          <w:sz w:val="26"/>
          <w:szCs w:val="26"/>
          <w:lang w:val="fr-CH"/>
        </w:rPr>
        <w:t>.</w:t>
      </w:r>
    </w:p>
    <w:p w14:paraId="262A1D2D" w14:textId="77777777" w:rsidR="00026834" w:rsidRPr="00EF6D9D" w:rsidRDefault="003146A6" w:rsidP="00026834">
      <w:pPr>
        <w:pStyle w:val="Titre2"/>
        <w:rPr>
          <w:sz w:val="26"/>
          <w:szCs w:val="26"/>
        </w:rPr>
      </w:pPr>
      <w:r w:rsidRPr="00EF6D9D">
        <w:rPr>
          <w:sz w:val="26"/>
          <w:szCs w:val="26"/>
        </w:rPr>
        <w:t>Le</w:t>
      </w:r>
      <w:r w:rsidR="00026834" w:rsidRPr="00EF6D9D">
        <w:rPr>
          <w:sz w:val="26"/>
          <w:szCs w:val="26"/>
        </w:rPr>
        <w:t xml:space="preserve"> </w:t>
      </w:r>
      <w:proofErr w:type="spellStart"/>
      <w:r w:rsidR="00026834" w:rsidRPr="00EF6D9D">
        <w:rPr>
          <w:sz w:val="26"/>
          <w:szCs w:val="26"/>
        </w:rPr>
        <w:t>Landenberg</w:t>
      </w:r>
      <w:proofErr w:type="spellEnd"/>
    </w:p>
    <w:p w14:paraId="38AE0DA2" w14:textId="77777777" w:rsidR="003146A6" w:rsidRPr="00EF6D9D" w:rsidRDefault="003146A6" w:rsidP="00026834">
      <w:pPr>
        <w:pStyle w:val="Corpsdetexte2"/>
        <w:rPr>
          <w:i w:val="0"/>
          <w:sz w:val="26"/>
          <w:szCs w:val="26"/>
          <w:lang w:val="fr-CH"/>
        </w:rPr>
      </w:pPr>
      <w:r w:rsidRPr="00EF6D9D">
        <w:rPr>
          <w:i w:val="0"/>
          <w:sz w:val="26"/>
          <w:szCs w:val="26"/>
          <w:lang w:val="fr-CH"/>
        </w:rPr>
        <w:t xml:space="preserve">Maintenant, vous vous trouvez sur </w:t>
      </w:r>
      <w:r w:rsidR="00D61C37" w:rsidRPr="00EF6D9D">
        <w:rPr>
          <w:i w:val="0"/>
          <w:sz w:val="26"/>
          <w:szCs w:val="26"/>
          <w:lang w:val="fr-CH"/>
        </w:rPr>
        <w:t xml:space="preserve">la place de la </w:t>
      </w:r>
      <w:r w:rsidRPr="00EF6D9D">
        <w:rPr>
          <w:sz w:val="26"/>
          <w:szCs w:val="26"/>
          <w:lang w:val="fr-CH"/>
        </w:rPr>
        <w:t>Landsgemeinde</w:t>
      </w:r>
      <w:r w:rsidRPr="00EF6D9D">
        <w:rPr>
          <w:i w:val="0"/>
          <w:sz w:val="26"/>
          <w:szCs w:val="26"/>
          <w:lang w:val="fr-CH"/>
        </w:rPr>
        <w:t xml:space="preserve"> du canton </w:t>
      </w:r>
      <w:r w:rsidR="00D61C37" w:rsidRPr="00EF6D9D">
        <w:rPr>
          <w:i w:val="0"/>
          <w:sz w:val="26"/>
          <w:szCs w:val="26"/>
          <w:lang w:val="fr-CH"/>
        </w:rPr>
        <w:t>d’</w:t>
      </w:r>
      <w:r w:rsidRPr="00EF6D9D">
        <w:rPr>
          <w:i w:val="0"/>
          <w:sz w:val="26"/>
          <w:szCs w:val="26"/>
          <w:lang w:val="fr-CH"/>
        </w:rPr>
        <w:t xml:space="preserve">Obwald. </w:t>
      </w:r>
      <w:r w:rsidR="00D61C37" w:rsidRPr="00EF6D9D">
        <w:rPr>
          <w:i w:val="0"/>
          <w:sz w:val="26"/>
          <w:szCs w:val="26"/>
          <w:lang w:val="fr-CH"/>
        </w:rPr>
        <w:t>Les d</w:t>
      </w:r>
      <w:r w:rsidRPr="00EF6D9D">
        <w:rPr>
          <w:i w:val="0"/>
          <w:sz w:val="26"/>
          <w:szCs w:val="26"/>
          <w:lang w:val="fr-CH"/>
        </w:rPr>
        <w:t>eux bâti</w:t>
      </w:r>
      <w:r w:rsidR="00D61C37" w:rsidRPr="00EF6D9D">
        <w:rPr>
          <w:i w:val="0"/>
          <w:sz w:val="26"/>
          <w:szCs w:val="26"/>
          <w:lang w:val="fr-CH"/>
        </w:rPr>
        <w:t xml:space="preserve">ments </w:t>
      </w:r>
      <w:r w:rsidRPr="00EF6D9D">
        <w:rPr>
          <w:i w:val="0"/>
          <w:sz w:val="26"/>
          <w:szCs w:val="26"/>
          <w:lang w:val="fr-CH"/>
        </w:rPr>
        <w:t>(à droite l’arsenal, à gauche la maison de</w:t>
      </w:r>
      <w:r w:rsidR="00D61C37" w:rsidRPr="00EF6D9D">
        <w:rPr>
          <w:i w:val="0"/>
          <w:sz w:val="26"/>
          <w:szCs w:val="26"/>
          <w:lang w:val="fr-CH"/>
        </w:rPr>
        <w:t>s arquebusiers</w:t>
      </w:r>
      <w:r w:rsidRPr="00EF6D9D">
        <w:rPr>
          <w:i w:val="0"/>
          <w:sz w:val="26"/>
          <w:szCs w:val="26"/>
          <w:lang w:val="fr-CH"/>
        </w:rPr>
        <w:t xml:space="preserve">) </w:t>
      </w:r>
      <w:r w:rsidR="00D61C37" w:rsidRPr="00EF6D9D">
        <w:rPr>
          <w:i w:val="0"/>
          <w:sz w:val="26"/>
          <w:szCs w:val="26"/>
          <w:lang w:val="fr-CH"/>
        </w:rPr>
        <w:t>fur</w:t>
      </w:r>
      <w:r w:rsidRPr="00EF6D9D">
        <w:rPr>
          <w:i w:val="0"/>
          <w:sz w:val="26"/>
          <w:szCs w:val="26"/>
          <w:lang w:val="fr-CH"/>
        </w:rPr>
        <w:t xml:space="preserve">ent construits </w:t>
      </w:r>
      <w:r w:rsidR="00D61C37" w:rsidRPr="00EF6D9D">
        <w:rPr>
          <w:i w:val="0"/>
          <w:sz w:val="26"/>
          <w:szCs w:val="26"/>
          <w:lang w:val="fr-CH"/>
        </w:rPr>
        <w:t xml:space="preserve">aux </w:t>
      </w:r>
      <w:r w:rsidRPr="00EF6D9D">
        <w:rPr>
          <w:i w:val="0"/>
          <w:sz w:val="26"/>
          <w:szCs w:val="26"/>
          <w:lang w:val="fr-CH"/>
        </w:rPr>
        <w:t>environ</w:t>
      </w:r>
      <w:r w:rsidR="00D61C37" w:rsidRPr="00EF6D9D">
        <w:rPr>
          <w:i w:val="0"/>
          <w:sz w:val="26"/>
          <w:szCs w:val="26"/>
          <w:lang w:val="fr-CH"/>
        </w:rPr>
        <w:t>s de</w:t>
      </w:r>
      <w:r w:rsidRPr="00EF6D9D">
        <w:rPr>
          <w:i w:val="0"/>
          <w:sz w:val="26"/>
          <w:szCs w:val="26"/>
          <w:lang w:val="fr-CH"/>
        </w:rPr>
        <w:t xml:space="preserve"> 1700. </w:t>
      </w:r>
      <w:r w:rsidR="00D61C37" w:rsidRPr="00EF6D9D">
        <w:rPr>
          <w:i w:val="0"/>
          <w:sz w:val="26"/>
          <w:szCs w:val="26"/>
          <w:lang w:val="fr-CH"/>
        </w:rPr>
        <w:t xml:space="preserve">Auparavant s’y trouvait un simple château </w:t>
      </w:r>
      <w:r w:rsidRPr="00EF6D9D">
        <w:rPr>
          <w:i w:val="0"/>
          <w:sz w:val="26"/>
          <w:szCs w:val="26"/>
          <w:lang w:val="fr-CH"/>
        </w:rPr>
        <w:t xml:space="preserve">entouré par un mur d’enceinte. Si </w:t>
      </w:r>
      <w:r w:rsidR="00D61C37" w:rsidRPr="00EF6D9D">
        <w:rPr>
          <w:i w:val="0"/>
          <w:sz w:val="26"/>
          <w:szCs w:val="26"/>
          <w:lang w:val="fr-CH"/>
        </w:rPr>
        <w:t>vous vous rendez près du mur</w:t>
      </w:r>
      <w:r w:rsidRPr="00EF6D9D">
        <w:rPr>
          <w:i w:val="0"/>
          <w:sz w:val="26"/>
          <w:szCs w:val="26"/>
          <w:lang w:val="fr-CH"/>
        </w:rPr>
        <w:t>, vous a</w:t>
      </w:r>
      <w:r w:rsidR="00D61C37" w:rsidRPr="00EF6D9D">
        <w:rPr>
          <w:i w:val="0"/>
          <w:sz w:val="26"/>
          <w:szCs w:val="26"/>
          <w:lang w:val="fr-CH"/>
        </w:rPr>
        <w:t xml:space="preserve">urez un </w:t>
      </w:r>
      <w:r w:rsidRPr="00EF6D9D">
        <w:rPr>
          <w:i w:val="0"/>
          <w:sz w:val="26"/>
          <w:szCs w:val="26"/>
          <w:lang w:val="fr-CH"/>
        </w:rPr>
        <w:t xml:space="preserve">beau </w:t>
      </w:r>
      <w:r w:rsidR="00D61C37" w:rsidRPr="00EF6D9D">
        <w:rPr>
          <w:i w:val="0"/>
          <w:sz w:val="26"/>
          <w:szCs w:val="26"/>
          <w:lang w:val="fr-CH"/>
        </w:rPr>
        <w:t>point de vue sur le cœur du village et son environnement</w:t>
      </w:r>
      <w:r w:rsidRPr="00EF6D9D">
        <w:rPr>
          <w:i w:val="0"/>
          <w:sz w:val="26"/>
          <w:szCs w:val="26"/>
          <w:lang w:val="fr-CH"/>
        </w:rPr>
        <w:t>.</w:t>
      </w:r>
    </w:p>
    <w:p w14:paraId="084DC1DE" w14:textId="77777777" w:rsidR="00026834" w:rsidRPr="00EF6D9D" w:rsidRDefault="00902792" w:rsidP="00026834">
      <w:pPr>
        <w:pStyle w:val="Titre2"/>
        <w:rPr>
          <w:sz w:val="26"/>
          <w:szCs w:val="26"/>
        </w:rPr>
      </w:pPr>
      <w:r w:rsidRPr="00EF6D9D">
        <w:rPr>
          <w:sz w:val="26"/>
          <w:szCs w:val="26"/>
        </w:rPr>
        <w:t>La tour de</w:t>
      </w:r>
      <w:r w:rsidR="005816AA" w:rsidRPr="00EF6D9D">
        <w:rPr>
          <w:sz w:val="26"/>
          <w:szCs w:val="26"/>
        </w:rPr>
        <w:t>s</w:t>
      </w:r>
      <w:r w:rsidRPr="00EF6D9D">
        <w:rPr>
          <w:sz w:val="26"/>
          <w:szCs w:val="26"/>
        </w:rPr>
        <w:t xml:space="preserve"> </w:t>
      </w:r>
      <w:proofErr w:type="spellStart"/>
      <w:r w:rsidRPr="00EF6D9D">
        <w:rPr>
          <w:sz w:val="26"/>
          <w:szCs w:val="26"/>
        </w:rPr>
        <w:t>sorcières</w:t>
      </w:r>
      <w:proofErr w:type="spellEnd"/>
    </w:p>
    <w:p w14:paraId="2A13161A" w14:textId="77777777" w:rsidR="00902792" w:rsidRPr="00EF6D9D" w:rsidRDefault="00902792" w:rsidP="00026834">
      <w:pPr>
        <w:pStyle w:val="Corpsdetexte2"/>
        <w:rPr>
          <w:i w:val="0"/>
          <w:sz w:val="26"/>
          <w:szCs w:val="26"/>
          <w:lang w:val="fr-CH"/>
        </w:rPr>
      </w:pPr>
      <w:r w:rsidRPr="00EF6D9D">
        <w:rPr>
          <w:i w:val="0"/>
          <w:sz w:val="26"/>
          <w:szCs w:val="26"/>
          <w:lang w:val="fr-CH"/>
        </w:rPr>
        <w:t>La tour de</w:t>
      </w:r>
      <w:r w:rsidR="00EB5F3D" w:rsidRPr="00EF6D9D">
        <w:rPr>
          <w:i w:val="0"/>
          <w:sz w:val="26"/>
          <w:szCs w:val="26"/>
          <w:lang w:val="fr-CH"/>
        </w:rPr>
        <w:t>s</w:t>
      </w:r>
      <w:r w:rsidRPr="00EF6D9D">
        <w:rPr>
          <w:i w:val="0"/>
          <w:sz w:val="26"/>
          <w:szCs w:val="26"/>
          <w:lang w:val="fr-CH"/>
        </w:rPr>
        <w:t xml:space="preserve"> sorcières, initialement </w:t>
      </w:r>
      <w:r w:rsidR="00D61C37" w:rsidRPr="00EF6D9D">
        <w:rPr>
          <w:i w:val="0"/>
          <w:sz w:val="26"/>
          <w:szCs w:val="26"/>
          <w:lang w:val="fr-CH"/>
        </w:rPr>
        <w:t>une maison d’</w:t>
      </w:r>
      <w:r w:rsidRPr="00EF6D9D">
        <w:rPr>
          <w:i w:val="0"/>
          <w:sz w:val="26"/>
          <w:szCs w:val="26"/>
          <w:lang w:val="fr-CH"/>
        </w:rPr>
        <w:t xml:space="preserve">habitation </w:t>
      </w:r>
      <w:r w:rsidR="00D61C37" w:rsidRPr="00EF6D9D">
        <w:rPr>
          <w:i w:val="0"/>
          <w:sz w:val="26"/>
          <w:szCs w:val="26"/>
          <w:lang w:val="fr-CH"/>
        </w:rPr>
        <w:t xml:space="preserve">construite </w:t>
      </w:r>
      <w:r w:rsidRPr="00EF6D9D">
        <w:rPr>
          <w:i w:val="0"/>
          <w:sz w:val="26"/>
          <w:szCs w:val="26"/>
          <w:lang w:val="fr-CH"/>
        </w:rPr>
        <w:t>en 1285, est l’une de</w:t>
      </w:r>
      <w:r w:rsidR="00D61C37" w:rsidRPr="00EF6D9D">
        <w:rPr>
          <w:i w:val="0"/>
          <w:sz w:val="26"/>
          <w:szCs w:val="26"/>
          <w:lang w:val="fr-CH"/>
        </w:rPr>
        <w:t>s seule</w:t>
      </w:r>
      <w:r w:rsidR="00F41C7C" w:rsidRPr="00EF6D9D">
        <w:rPr>
          <w:i w:val="0"/>
          <w:sz w:val="26"/>
          <w:szCs w:val="26"/>
          <w:lang w:val="fr-CH"/>
        </w:rPr>
        <w:t>s</w:t>
      </w:r>
      <w:r w:rsidR="00D61C37" w:rsidRPr="00EF6D9D">
        <w:rPr>
          <w:i w:val="0"/>
          <w:sz w:val="26"/>
          <w:szCs w:val="26"/>
          <w:lang w:val="fr-CH"/>
        </w:rPr>
        <w:t xml:space="preserve"> </w:t>
      </w:r>
      <w:r w:rsidRPr="00EF6D9D">
        <w:rPr>
          <w:i w:val="0"/>
          <w:sz w:val="26"/>
          <w:szCs w:val="26"/>
          <w:lang w:val="fr-CH"/>
        </w:rPr>
        <w:t>tour</w:t>
      </w:r>
      <w:r w:rsidR="00F41C7C" w:rsidRPr="00EF6D9D">
        <w:rPr>
          <w:i w:val="0"/>
          <w:sz w:val="26"/>
          <w:szCs w:val="26"/>
          <w:lang w:val="fr-CH"/>
        </w:rPr>
        <w:t>s</w:t>
      </w:r>
      <w:r w:rsidRPr="00EF6D9D">
        <w:rPr>
          <w:i w:val="0"/>
          <w:sz w:val="26"/>
          <w:szCs w:val="26"/>
          <w:lang w:val="fr-CH"/>
        </w:rPr>
        <w:t xml:space="preserve"> </w:t>
      </w:r>
      <w:proofErr w:type="gramStart"/>
      <w:r w:rsidRPr="00EF6D9D">
        <w:rPr>
          <w:i w:val="0"/>
          <w:sz w:val="26"/>
          <w:szCs w:val="26"/>
          <w:lang w:val="fr-CH"/>
        </w:rPr>
        <w:t>d</w:t>
      </w:r>
      <w:r w:rsidR="00F41C7C" w:rsidRPr="00EF6D9D">
        <w:rPr>
          <w:i w:val="0"/>
          <w:sz w:val="26"/>
          <w:szCs w:val="26"/>
          <w:lang w:val="fr-CH"/>
        </w:rPr>
        <w:t>u</w:t>
      </w:r>
      <w:r w:rsidRPr="00EF6D9D">
        <w:rPr>
          <w:i w:val="0"/>
          <w:sz w:val="26"/>
          <w:szCs w:val="26"/>
          <w:lang w:val="fr-CH"/>
        </w:rPr>
        <w:t xml:space="preserve"> château </w:t>
      </w:r>
      <w:r w:rsidR="00F41C7C" w:rsidRPr="00EF6D9D">
        <w:rPr>
          <w:i w:val="0"/>
          <w:sz w:val="26"/>
          <w:szCs w:val="26"/>
          <w:lang w:val="fr-CH"/>
        </w:rPr>
        <w:t>encore existante</w:t>
      </w:r>
      <w:proofErr w:type="gramEnd"/>
      <w:r w:rsidR="00F41C7C" w:rsidRPr="00EF6D9D">
        <w:rPr>
          <w:i w:val="0"/>
          <w:sz w:val="26"/>
          <w:szCs w:val="26"/>
          <w:lang w:val="fr-CH"/>
        </w:rPr>
        <w:t xml:space="preserve"> depuis l’époque de la </w:t>
      </w:r>
      <w:r w:rsidRPr="00EF6D9D">
        <w:rPr>
          <w:i w:val="0"/>
          <w:sz w:val="26"/>
          <w:szCs w:val="26"/>
          <w:lang w:val="fr-CH"/>
        </w:rPr>
        <w:t>fo</w:t>
      </w:r>
      <w:r w:rsidR="00F41C7C" w:rsidRPr="00EF6D9D">
        <w:rPr>
          <w:i w:val="0"/>
          <w:sz w:val="26"/>
          <w:szCs w:val="26"/>
          <w:lang w:val="fr-CH"/>
        </w:rPr>
        <w:t>ndation</w:t>
      </w:r>
      <w:r w:rsidRPr="00EF6D9D">
        <w:rPr>
          <w:i w:val="0"/>
          <w:sz w:val="26"/>
          <w:szCs w:val="26"/>
          <w:lang w:val="fr-CH"/>
        </w:rPr>
        <w:t xml:space="preserve"> de la confédération. Plus tard</w:t>
      </w:r>
      <w:r w:rsidR="00F41C7C" w:rsidRPr="00EF6D9D">
        <w:rPr>
          <w:i w:val="0"/>
          <w:sz w:val="26"/>
          <w:szCs w:val="26"/>
          <w:lang w:val="fr-CH"/>
        </w:rPr>
        <w:t xml:space="preserve">, elle abrita </w:t>
      </w:r>
      <w:r w:rsidRPr="00EF6D9D">
        <w:rPr>
          <w:i w:val="0"/>
          <w:sz w:val="26"/>
          <w:szCs w:val="26"/>
          <w:lang w:val="fr-CH"/>
        </w:rPr>
        <w:t>la prison,</w:t>
      </w:r>
      <w:r w:rsidR="00F41C7C" w:rsidRPr="00EF6D9D">
        <w:rPr>
          <w:i w:val="0"/>
          <w:sz w:val="26"/>
          <w:szCs w:val="26"/>
          <w:lang w:val="fr-CH"/>
        </w:rPr>
        <w:t xml:space="preserve"> les réserves de poudre à canons et enfin l’archive</w:t>
      </w:r>
      <w:r w:rsidRPr="00EF6D9D">
        <w:rPr>
          <w:i w:val="0"/>
          <w:sz w:val="26"/>
          <w:szCs w:val="26"/>
          <w:lang w:val="fr-CH"/>
        </w:rPr>
        <w:t xml:space="preserve"> pour </w:t>
      </w:r>
      <w:r w:rsidR="00F41C7C" w:rsidRPr="00EF6D9D">
        <w:rPr>
          <w:i w:val="0"/>
          <w:sz w:val="26"/>
          <w:szCs w:val="26"/>
          <w:lang w:val="fr-CH"/>
        </w:rPr>
        <w:t>l</w:t>
      </w:r>
      <w:r w:rsidRPr="00EF6D9D">
        <w:rPr>
          <w:i w:val="0"/>
          <w:sz w:val="26"/>
          <w:szCs w:val="26"/>
          <w:lang w:val="fr-CH"/>
        </w:rPr>
        <w:t>es documents</w:t>
      </w:r>
      <w:r w:rsidR="00F41C7C" w:rsidRPr="00EF6D9D">
        <w:rPr>
          <w:i w:val="0"/>
          <w:sz w:val="26"/>
          <w:szCs w:val="26"/>
          <w:lang w:val="fr-CH"/>
        </w:rPr>
        <w:t>.</w:t>
      </w:r>
      <w:r w:rsidRPr="00EF6D9D">
        <w:rPr>
          <w:i w:val="0"/>
          <w:sz w:val="26"/>
          <w:szCs w:val="26"/>
          <w:lang w:val="fr-CH"/>
        </w:rPr>
        <w:t xml:space="preserve"> </w:t>
      </w:r>
      <w:r w:rsidR="00F41C7C" w:rsidRPr="00EF6D9D">
        <w:rPr>
          <w:i w:val="0"/>
          <w:sz w:val="26"/>
          <w:szCs w:val="26"/>
          <w:lang w:val="fr-CH"/>
        </w:rPr>
        <w:t>C’est i</w:t>
      </w:r>
      <w:r w:rsidRPr="00EF6D9D">
        <w:rPr>
          <w:i w:val="0"/>
          <w:sz w:val="26"/>
          <w:szCs w:val="26"/>
          <w:lang w:val="fr-CH"/>
        </w:rPr>
        <w:t xml:space="preserve">ci </w:t>
      </w:r>
      <w:r w:rsidR="00F41C7C" w:rsidRPr="00EF6D9D">
        <w:rPr>
          <w:i w:val="0"/>
          <w:sz w:val="26"/>
          <w:szCs w:val="26"/>
          <w:lang w:val="fr-CH"/>
        </w:rPr>
        <w:t xml:space="preserve">que l’on trouve </w:t>
      </w:r>
      <w:r w:rsidRPr="00EF6D9D">
        <w:rPr>
          <w:i w:val="0"/>
          <w:sz w:val="26"/>
          <w:szCs w:val="26"/>
          <w:lang w:val="fr-CH"/>
        </w:rPr>
        <w:t xml:space="preserve">le </w:t>
      </w:r>
      <w:r w:rsidR="00F41C7C" w:rsidRPr="00EF6D9D">
        <w:rPr>
          <w:i w:val="0"/>
          <w:sz w:val="26"/>
          <w:szCs w:val="26"/>
          <w:lang w:val="fr-CH"/>
        </w:rPr>
        <w:t>livre blanc (</w:t>
      </w:r>
      <w:proofErr w:type="spellStart"/>
      <w:r w:rsidRPr="00EF6D9D">
        <w:rPr>
          <w:b/>
          <w:sz w:val="26"/>
          <w:szCs w:val="26"/>
          <w:lang w:val="fr-CH"/>
        </w:rPr>
        <w:t>Weisse</w:t>
      </w:r>
      <w:proofErr w:type="spellEnd"/>
      <w:r w:rsidRPr="00EF6D9D">
        <w:rPr>
          <w:b/>
          <w:sz w:val="26"/>
          <w:szCs w:val="26"/>
          <w:lang w:val="fr-CH"/>
        </w:rPr>
        <w:t xml:space="preserve"> </w:t>
      </w:r>
      <w:proofErr w:type="spellStart"/>
      <w:r w:rsidRPr="00EF6D9D">
        <w:rPr>
          <w:b/>
          <w:sz w:val="26"/>
          <w:szCs w:val="26"/>
          <w:lang w:val="fr-CH"/>
        </w:rPr>
        <w:t>Buch</w:t>
      </w:r>
      <w:proofErr w:type="spellEnd"/>
      <w:r w:rsidR="00F41C7C" w:rsidRPr="00EF6D9D">
        <w:rPr>
          <w:i w:val="0"/>
          <w:sz w:val="26"/>
          <w:szCs w:val="26"/>
          <w:lang w:val="fr-CH"/>
        </w:rPr>
        <w:t>),</w:t>
      </w:r>
      <w:r w:rsidRPr="00EF6D9D">
        <w:rPr>
          <w:i w:val="0"/>
          <w:sz w:val="26"/>
          <w:szCs w:val="26"/>
          <w:lang w:val="fr-CH"/>
        </w:rPr>
        <w:t xml:space="preserve"> le</w:t>
      </w:r>
      <w:r w:rsidR="00F41C7C" w:rsidRPr="00EF6D9D">
        <w:rPr>
          <w:i w:val="0"/>
          <w:sz w:val="26"/>
          <w:szCs w:val="26"/>
          <w:lang w:val="fr-CH"/>
        </w:rPr>
        <w:t xml:space="preserve"> plus ancien</w:t>
      </w:r>
      <w:r w:rsidRPr="00EF6D9D">
        <w:rPr>
          <w:i w:val="0"/>
          <w:sz w:val="26"/>
          <w:szCs w:val="26"/>
          <w:lang w:val="fr-CH"/>
        </w:rPr>
        <w:t xml:space="preserve"> document </w:t>
      </w:r>
      <w:r w:rsidR="00F41C7C" w:rsidRPr="00EF6D9D">
        <w:rPr>
          <w:i w:val="0"/>
          <w:sz w:val="26"/>
          <w:szCs w:val="26"/>
          <w:lang w:val="fr-CH"/>
        </w:rPr>
        <w:t>attestant de la f</w:t>
      </w:r>
      <w:r w:rsidRPr="00EF6D9D">
        <w:rPr>
          <w:i w:val="0"/>
          <w:sz w:val="26"/>
          <w:szCs w:val="26"/>
          <w:lang w:val="fr-CH"/>
        </w:rPr>
        <w:t>ondation de la confédération.</w:t>
      </w:r>
    </w:p>
    <w:p w14:paraId="39439C9E" w14:textId="77777777" w:rsidR="001B1C32" w:rsidRPr="00EF6D9D" w:rsidRDefault="00370024" w:rsidP="001B1C32">
      <w:pPr>
        <w:pStyle w:val="Titre2"/>
        <w:rPr>
          <w:sz w:val="26"/>
          <w:szCs w:val="26"/>
        </w:rPr>
      </w:pPr>
      <w:proofErr w:type="spellStart"/>
      <w:r w:rsidRPr="00EF6D9D">
        <w:rPr>
          <w:sz w:val="26"/>
          <w:szCs w:val="26"/>
        </w:rPr>
        <w:t>L’église</w:t>
      </w:r>
      <w:proofErr w:type="spellEnd"/>
      <w:r w:rsidRPr="00EF6D9D">
        <w:rPr>
          <w:sz w:val="26"/>
          <w:szCs w:val="26"/>
        </w:rPr>
        <w:t xml:space="preserve"> </w:t>
      </w:r>
      <w:proofErr w:type="spellStart"/>
      <w:r w:rsidRPr="00EF6D9D">
        <w:rPr>
          <w:sz w:val="26"/>
          <w:szCs w:val="26"/>
        </w:rPr>
        <w:t>paroissiale</w:t>
      </w:r>
      <w:proofErr w:type="spellEnd"/>
      <w:r w:rsidRPr="00EF6D9D">
        <w:rPr>
          <w:sz w:val="26"/>
          <w:szCs w:val="26"/>
        </w:rPr>
        <w:t xml:space="preserve"> de Sarnen</w:t>
      </w:r>
    </w:p>
    <w:p w14:paraId="71DC2393" w14:textId="77777777" w:rsidR="00370024" w:rsidRPr="00EF6D9D" w:rsidRDefault="00F41C7C" w:rsidP="001B1C32">
      <w:pPr>
        <w:pStyle w:val="Corpsdetexte2"/>
        <w:rPr>
          <w:i w:val="0"/>
          <w:sz w:val="26"/>
          <w:szCs w:val="26"/>
          <w:lang w:val="fr-CH"/>
        </w:rPr>
      </w:pPr>
      <w:r w:rsidRPr="00EF6D9D">
        <w:rPr>
          <w:i w:val="0"/>
          <w:sz w:val="26"/>
          <w:szCs w:val="26"/>
          <w:lang w:val="fr-CH"/>
        </w:rPr>
        <w:t>C’est d</w:t>
      </w:r>
      <w:r w:rsidR="00370024" w:rsidRPr="00EF6D9D">
        <w:rPr>
          <w:i w:val="0"/>
          <w:sz w:val="26"/>
          <w:szCs w:val="26"/>
          <w:lang w:val="fr-CH"/>
        </w:rPr>
        <w:t xml:space="preserve">éjà </w:t>
      </w:r>
      <w:r w:rsidRPr="00EF6D9D">
        <w:rPr>
          <w:i w:val="0"/>
          <w:sz w:val="26"/>
          <w:szCs w:val="26"/>
          <w:lang w:val="fr-CH"/>
        </w:rPr>
        <w:t>à cet endroit que l</w:t>
      </w:r>
      <w:r w:rsidR="00370024" w:rsidRPr="00EF6D9D">
        <w:rPr>
          <w:i w:val="0"/>
          <w:sz w:val="26"/>
          <w:szCs w:val="26"/>
          <w:lang w:val="fr-CH"/>
        </w:rPr>
        <w:t>a première église d</w:t>
      </w:r>
      <w:r w:rsidRPr="00EF6D9D">
        <w:rPr>
          <w:i w:val="0"/>
          <w:sz w:val="26"/>
          <w:szCs w:val="26"/>
          <w:lang w:val="fr-CH"/>
        </w:rPr>
        <w:t>e</w:t>
      </w:r>
      <w:r w:rsidR="00370024" w:rsidRPr="00EF6D9D">
        <w:rPr>
          <w:i w:val="0"/>
          <w:sz w:val="26"/>
          <w:szCs w:val="26"/>
          <w:lang w:val="fr-CH"/>
        </w:rPr>
        <w:t xml:space="preserve"> Sarnen </w:t>
      </w:r>
      <w:r w:rsidRPr="00EF6D9D">
        <w:rPr>
          <w:i w:val="0"/>
          <w:sz w:val="26"/>
          <w:szCs w:val="26"/>
          <w:lang w:val="fr-CH"/>
        </w:rPr>
        <w:t>fut</w:t>
      </w:r>
      <w:r w:rsidR="00370024" w:rsidRPr="00EF6D9D">
        <w:rPr>
          <w:i w:val="0"/>
          <w:sz w:val="26"/>
          <w:szCs w:val="26"/>
          <w:lang w:val="fr-CH"/>
        </w:rPr>
        <w:t xml:space="preserve"> construite</w:t>
      </w:r>
      <w:r w:rsidRPr="00EF6D9D">
        <w:rPr>
          <w:i w:val="0"/>
          <w:sz w:val="26"/>
          <w:szCs w:val="26"/>
          <w:lang w:val="fr-CH"/>
        </w:rPr>
        <w:t>,</w:t>
      </w:r>
      <w:r w:rsidR="00370024" w:rsidRPr="00EF6D9D">
        <w:rPr>
          <w:i w:val="0"/>
          <w:sz w:val="26"/>
          <w:szCs w:val="26"/>
          <w:lang w:val="fr-CH"/>
        </w:rPr>
        <w:t xml:space="preserve"> puisqu’</w:t>
      </w:r>
      <w:r w:rsidRPr="00EF6D9D">
        <w:rPr>
          <w:i w:val="0"/>
          <w:sz w:val="26"/>
          <w:szCs w:val="26"/>
          <w:lang w:val="fr-CH"/>
        </w:rPr>
        <w:t xml:space="preserve">il s’agissait de </w:t>
      </w:r>
      <w:r w:rsidR="00370024" w:rsidRPr="00EF6D9D">
        <w:rPr>
          <w:i w:val="0"/>
          <w:sz w:val="26"/>
          <w:szCs w:val="26"/>
          <w:lang w:val="fr-CH"/>
        </w:rPr>
        <w:t>l</w:t>
      </w:r>
      <w:r w:rsidRPr="00EF6D9D">
        <w:rPr>
          <w:i w:val="0"/>
          <w:sz w:val="26"/>
          <w:szCs w:val="26"/>
          <w:lang w:val="fr-CH"/>
        </w:rPr>
        <w:t>’</w:t>
      </w:r>
      <w:r w:rsidR="00370024" w:rsidRPr="00EF6D9D">
        <w:rPr>
          <w:i w:val="0"/>
          <w:sz w:val="26"/>
          <w:szCs w:val="26"/>
          <w:lang w:val="fr-CH"/>
        </w:rPr>
        <w:t>église</w:t>
      </w:r>
      <w:r w:rsidRPr="00EF6D9D">
        <w:rPr>
          <w:i w:val="0"/>
          <w:sz w:val="26"/>
          <w:szCs w:val="26"/>
          <w:lang w:val="fr-CH"/>
        </w:rPr>
        <w:t>-</w:t>
      </w:r>
      <w:r w:rsidR="00370024" w:rsidRPr="00EF6D9D">
        <w:rPr>
          <w:i w:val="0"/>
          <w:sz w:val="26"/>
          <w:szCs w:val="26"/>
          <w:lang w:val="fr-CH"/>
        </w:rPr>
        <w:t>mère</w:t>
      </w:r>
      <w:r w:rsidRPr="00EF6D9D">
        <w:rPr>
          <w:i w:val="0"/>
          <w:sz w:val="26"/>
          <w:szCs w:val="26"/>
          <w:lang w:val="fr-CH"/>
        </w:rPr>
        <w:t xml:space="preserve"> ou église principale de la vallée d</w:t>
      </w:r>
      <w:r w:rsidR="00370024" w:rsidRPr="00EF6D9D">
        <w:rPr>
          <w:i w:val="0"/>
          <w:sz w:val="26"/>
          <w:szCs w:val="26"/>
          <w:lang w:val="fr-CH"/>
        </w:rPr>
        <w:t>e Sarne</w:t>
      </w:r>
      <w:r w:rsidRPr="00EF6D9D">
        <w:rPr>
          <w:i w:val="0"/>
          <w:sz w:val="26"/>
          <w:szCs w:val="26"/>
          <w:lang w:val="fr-CH"/>
        </w:rPr>
        <w:t>n (</w:t>
      </w:r>
      <w:proofErr w:type="spellStart"/>
      <w:r w:rsidRPr="00EF6D9D">
        <w:rPr>
          <w:sz w:val="26"/>
          <w:szCs w:val="26"/>
          <w:lang w:val="fr-CH"/>
        </w:rPr>
        <w:t>Sarner</w:t>
      </w:r>
      <w:r w:rsidR="00370024" w:rsidRPr="00EF6D9D">
        <w:rPr>
          <w:sz w:val="26"/>
          <w:szCs w:val="26"/>
          <w:lang w:val="fr-CH"/>
        </w:rPr>
        <w:t>aatal</w:t>
      </w:r>
      <w:proofErr w:type="spellEnd"/>
      <w:r w:rsidRPr="00EF6D9D">
        <w:rPr>
          <w:i w:val="0"/>
          <w:sz w:val="26"/>
          <w:szCs w:val="26"/>
          <w:lang w:val="fr-CH"/>
        </w:rPr>
        <w:t>)</w:t>
      </w:r>
      <w:r w:rsidR="00370024" w:rsidRPr="00EF6D9D">
        <w:rPr>
          <w:i w:val="0"/>
          <w:sz w:val="26"/>
          <w:szCs w:val="26"/>
          <w:lang w:val="fr-CH"/>
        </w:rPr>
        <w:t xml:space="preserve">. L’église paroissiale actuelle </w:t>
      </w:r>
      <w:r w:rsidR="00CB1D08" w:rsidRPr="00EF6D9D">
        <w:rPr>
          <w:i w:val="0"/>
          <w:sz w:val="26"/>
          <w:szCs w:val="26"/>
          <w:lang w:val="fr-CH"/>
        </w:rPr>
        <w:t>Saint Peter et Paul</w:t>
      </w:r>
      <w:r w:rsidR="00370024" w:rsidRPr="00EF6D9D">
        <w:rPr>
          <w:i w:val="0"/>
          <w:sz w:val="26"/>
          <w:szCs w:val="26"/>
          <w:lang w:val="fr-CH"/>
        </w:rPr>
        <w:t xml:space="preserve"> </w:t>
      </w:r>
      <w:r w:rsidRPr="00EF6D9D">
        <w:rPr>
          <w:i w:val="0"/>
          <w:sz w:val="26"/>
          <w:szCs w:val="26"/>
          <w:lang w:val="fr-CH"/>
        </w:rPr>
        <w:t xml:space="preserve">fut </w:t>
      </w:r>
      <w:r w:rsidR="00370024" w:rsidRPr="00EF6D9D">
        <w:rPr>
          <w:i w:val="0"/>
          <w:sz w:val="26"/>
          <w:szCs w:val="26"/>
          <w:lang w:val="fr-CH"/>
        </w:rPr>
        <w:t>construit</w:t>
      </w:r>
      <w:r w:rsidRPr="00EF6D9D">
        <w:rPr>
          <w:i w:val="0"/>
          <w:sz w:val="26"/>
          <w:szCs w:val="26"/>
          <w:lang w:val="fr-CH"/>
        </w:rPr>
        <w:t>e</w:t>
      </w:r>
      <w:r w:rsidR="00370024" w:rsidRPr="00EF6D9D">
        <w:rPr>
          <w:i w:val="0"/>
          <w:sz w:val="26"/>
          <w:szCs w:val="26"/>
          <w:lang w:val="fr-CH"/>
        </w:rPr>
        <w:t xml:space="preserve"> en</w:t>
      </w:r>
      <w:r w:rsidRPr="00EF6D9D">
        <w:rPr>
          <w:i w:val="0"/>
          <w:sz w:val="26"/>
          <w:szCs w:val="26"/>
          <w:lang w:val="fr-CH"/>
        </w:rPr>
        <w:t>tre</w:t>
      </w:r>
      <w:r w:rsidR="00370024" w:rsidRPr="00EF6D9D">
        <w:rPr>
          <w:i w:val="0"/>
          <w:sz w:val="26"/>
          <w:szCs w:val="26"/>
          <w:lang w:val="fr-CH"/>
        </w:rPr>
        <w:t xml:space="preserve"> 1739</w:t>
      </w:r>
      <w:r w:rsidRPr="00EF6D9D">
        <w:rPr>
          <w:i w:val="0"/>
          <w:sz w:val="26"/>
          <w:szCs w:val="26"/>
          <w:lang w:val="fr-CH"/>
        </w:rPr>
        <w:t xml:space="preserve"> et 1742. Elle est reconnue comme une d</w:t>
      </w:r>
      <w:r w:rsidR="00370024" w:rsidRPr="00EF6D9D">
        <w:rPr>
          <w:i w:val="0"/>
          <w:sz w:val="26"/>
          <w:szCs w:val="26"/>
          <w:lang w:val="fr-CH"/>
        </w:rPr>
        <w:t>e</w:t>
      </w:r>
      <w:r w:rsidRPr="00EF6D9D">
        <w:rPr>
          <w:i w:val="0"/>
          <w:sz w:val="26"/>
          <w:szCs w:val="26"/>
          <w:lang w:val="fr-CH"/>
        </w:rPr>
        <w:t>s</w:t>
      </w:r>
      <w:r w:rsidR="00370024" w:rsidRPr="00EF6D9D">
        <w:rPr>
          <w:i w:val="0"/>
          <w:sz w:val="26"/>
          <w:szCs w:val="26"/>
          <w:lang w:val="fr-CH"/>
        </w:rPr>
        <w:t xml:space="preserve"> plus belle</w:t>
      </w:r>
      <w:r w:rsidRPr="00EF6D9D">
        <w:rPr>
          <w:i w:val="0"/>
          <w:sz w:val="26"/>
          <w:szCs w:val="26"/>
          <w:lang w:val="fr-CH"/>
        </w:rPr>
        <w:t>s</w:t>
      </w:r>
      <w:r w:rsidR="00370024" w:rsidRPr="00EF6D9D">
        <w:rPr>
          <w:i w:val="0"/>
          <w:sz w:val="26"/>
          <w:szCs w:val="26"/>
          <w:lang w:val="fr-CH"/>
        </w:rPr>
        <w:t xml:space="preserve"> église</w:t>
      </w:r>
      <w:r w:rsidRPr="00EF6D9D">
        <w:rPr>
          <w:i w:val="0"/>
          <w:sz w:val="26"/>
          <w:szCs w:val="26"/>
          <w:lang w:val="fr-CH"/>
        </w:rPr>
        <w:t>s</w:t>
      </w:r>
      <w:r w:rsidR="00370024" w:rsidRPr="00EF6D9D">
        <w:rPr>
          <w:i w:val="0"/>
          <w:sz w:val="26"/>
          <w:szCs w:val="26"/>
          <w:lang w:val="fr-CH"/>
        </w:rPr>
        <w:t xml:space="preserve"> tardives baroques de </w:t>
      </w:r>
      <w:r w:rsidRPr="00EF6D9D">
        <w:rPr>
          <w:i w:val="0"/>
          <w:sz w:val="26"/>
          <w:szCs w:val="26"/>
          <w:lang w:val="fr-CH"/>
        </w:rPr>
        <w:t>S</w:t>
      </w:r>
      <w:r w:rsidR="00370024" w:rsidRPr="00EF6D9D">
        <w:rPr>
          <w:i w:val="0"/>
          <w:sz w:val="26"/>
          <w:szCs w:val="26"/>
          <w:lang w:val="fr-CH"/>
        </w:rPr>
        <w:t>uisse.</w:t>
      </w:r>
    </w:p>
    <w:p w14:paraId="254DB7DD" w14:textId="77777777" w:rsidR="001B1C32" w:rsidRPr="00EF6D9D" w:rsidRDefault="00370024" w:rsidP="001B1C32">
      <w:pPr>
        <w:pStyle w:val="Corpsdetexte2"/>
        <w:rPr>
          <w:i w:val="0"/>
          <w:sz w:val="26"/>
          <w:szCs w:val="26"/>
          <w:lang w:val="fr-CH"/>
        </w:rPr>
      </w:pPr>
      <w:r w:rsidRPr="00EF6D9D">
        <w:rPr>
          <w:i w:val="0"/>
          <w:sz w:val="26"/>
          <w:szCs w:val="26"/>
          <w:lang w:val="fr-CH"/>
        </w:rPr>
        <w:t>La</w:t>
      </w:r>
      <w:r w:rsidR="00F41C7C" w:rsidRPr="00EF6D9D">
        <w:rPr>
          <w:i w:val="0"/>
          <w:sz w:val="26"/>
          <w:szCs w:val="26"/>
          <w:lang w:val="fr-CH"/>
        </w:rPr>
        <w:t xml:space="preserve"> chapelle à côté de l’église, avec son beau plafond </w:t>
      </w:r>
      <w:r w:rsidR="000C7ABC" w:rsidRPr="00EF6D9D">
        <w:rPr>
          <w:i w:val="0"/>
          <w:sz w:val="26"/>
          <w:szCs w:val="26"/>
          <w:lang w:val="fr-CH"/>
        </w:rPr>
        <w:t xml:space="preserve">décoré de sculptures en </w:t>
      </w:r>
      <w:proofErr w:type="gramStart"/>
      <w:r w:rsidR="000C7ABC" w:rsidRPr="00EF6D9D">
        <w:rPr>
          <w:i w:val="0"/>
          <w:sz w:val="26"/>
          <w:szCs w:val="26"/>
          <w:lang w:val="fr-CH"/>
        </w:rPr>
        <w:t>bois</w:t>
      </w:r>
      <w:proofErr w:type="gramEnd"/>
      <w:r w:rsidR="000C7ABC" w:rsidRPr="00EF6D9D">
        <w:rPr>
          <w:i w:val="0"/>
          <w:sz w:val="26"/>
          <w:szCs w:val="26"/>
          <w:lang w:val="fr-CH"/>
        </w:rPr>
        <w:t xml:space="preserve"> très précieuses d’un point de vue historico-culturel</w:t>
      </w:r>
      <w:r w:rsidRPr="00EF6D9D">
        <w:rPr>
          <w:i w:val="0"/>
          <w:sz w:val="26"/>
          <w:szCs w:val="26"/>
          <w:lang w:val="fr-CH"/>
        </w:rPr>
        <w:t xml:space="preserve"> est</w:t>
      </w:r>
      <w:r w:rsidR="00F41C7C" w:rsidRPr="00EF6D9D">
        <w:rPr>
          <w:i w:val="0"/>
          <w:sz w:val="26"/>
          <w:szCs w:val="26"/>
          <w:lang w:val="fr-CH"/>
        </w:rPr>
        <w:t xml:space="preserve"> un </w:t>
      </w:r>
      <w:r w:rsidRPr="00EF6D9D">
        <w:rPr>
          <w:i w:val="0"/>
          <w:sz w:val="26"/>
          <w:szCs w:val="26"/>
          <w:lang w:val="fr-CH"/>
        </w:rPr>
        <w:t>ossuaire. Cette chapelle de</w:t>
      </w:r>
      <w:r w:rsidR="000C7ABC" w:rsidRPr="00EF6D9D">
        <w:rPr>
          <w:i w:val="0"/>
          <w:sz w:val="26"/>
          <w:szCs w:val="26"/>
          <w:lang w:val="fr-CH"/>
        </w:rPr>
        <w:t>s</w:t>
      </w:r>
      <w:r w:rsidRPr="00EF6D9D">
        <w:rPr>
          <w:i w:val="0"/>
          <w:sz w:val="26"/>
          <w:szCs w:val="26"/>
          <w:lang w:val="fr-CH"/>
        </w:rPr>
        <w:t xml:space="preserve"> mort</w:t>
      </w:r>
      <w:r w:rsidR="000C7ABC" w:rsidRPr="00EF6D9D">
        <w:rPr>
          <w:i w:val="0"/>
          <w:sz w:val="26"/>
          <w:szCs w:val="26"/>
          <w:lang w:val="fr-CH"/>
        </w:rPr>
        <w:t>s, datant de 1</w:t>
      </w:r>
      <w:r w:rsidRPr="00EF6D9D">
        <w:rPr>
          <w:i w:val="0"/>
          <w:sz w:val="26"/>
          <w:szCs w:val="26"/>
          <w:lang w:val="fr-CH"/>
        </w:rPr>
        <w:t>500</w:t>
      </w:r>
      <w:r w:rsidR="000C7ABC" w:rsidRPr="00EF6D9D">
        <w:rPr>
          <w:i w:val="0"/>
          <w:sz w:val="26"/>
          <w:szCs w:val="26"/>
          <w:lang w:val="fr-CH"/>
        </w:rPr>
        <w:t>, sert a</w:t>
      </w:r>
      <w:r w:rsidRPr="00EF6D9D">
        <w:rPr>
          <w:i w:val="0"/>
          <w:sz w:val="26"/>
          <w:szCs w:val="26"/>
          <w:lang w:val="fr-CH"/>
        </w:rPr>
        <w:t>ujourd’hui</w:t>
      </w:r>
      <w:r w:rsidR="000C7ABC" w:rsidRPr="00EF6D9D">
        <w:rPr>
          <w:i w:val="0"/>
          <w:sz w:val="26"/>
          <w:szCs w:val="26"/>
          <w:lang w:val="fr-CH"/>
        </w:rPr>
        <w:t xml:space="preserve"> d</w:t>
      </w:r>
      <w:r w:rsidRPr="00EF6D9D">
        <w:rPr>
          <w:i w:val="0"/>
          <w:sz w:val="26"/>
          <w:szCs w:val="26"/>
          <w:lang w:val="fr-CH"/>
        </w:rPr>
        <w:t xml:space="preserve">’espace de </w:t>
      </w:r>
      <w:r w:rsidR="000C7ABC" w:rsidRPr="00EF6D9D">
        <w:rPr>
          <w:i w:val="0"/>
          <w:sz w:val="26"/>
          <w:szCs w:val="26"/>
          <w:lang w:val="fr-CH"/>
        </w:rPr>
        <w:t>recueillement</w:t>
      </w:r>
      <w:r w:rsidRPr="00EF6D9D">
        <w:rPr>
          <w:i w:val="0"/>
          <w:sz w:val="26"/>
          <w:szCs w:val="26"/>
          <w:lang w:val="fr-CH"/>
        </w:rPr>
        <w:t>.</w:t>
      </w:r>
      <w:r w:rsidR="000C7ABC" w:rsidRPr="00EF6D9D">
        <w:rPr>
          <w:sz w:val="26"/>
          <w:szCs w:val="26"/>
          <w:lang w:val="fr-FR" w:eastAsia="de-CH"/>
        </w:rPr>
        <w:t xml:space="preserve"> </w:t>
      </w:r>
    </w:p>
    <w:p w14:paraId="31935DB2" w14:textId="77777777" w:rsidR="001B1C32" w:rsidRPr="00EF6D9D" w:rsidRDefault="00370024" w:rsidP="001B1C32">
      <w:pPr>
        <w:pStyle w:val="Titre2"/>
        <w:rPr>
          <w:sz w:val="26"/>
          <w:szCs w:val="26"/>
          <w:lang w:val="fr-FR"/>
        </w:rPr>
      </w:pPr>
      <w:r w:rsidRPr="00EF6D9D">
        <w:rPr>
          <w:sz w:val="26"/>
          <w:szCs w:val="26"/>
          <w:lang w:val="fr-FR"/>
        </w:rPr>
        <w:t>La tour de</w:t>
      </w:r>
      <w:r w:rsidR="000C7ABC" w:rsidRPr="00EF6D9D">
        <w:rPr>
          <w:sz w:val="26"/>
          <w:szCs w:val="26"/>
          <w:lang w:val="fr-FR"/>
        </w:rPr>
        <w:t>s</w:t>
      </w:r>
      <w:r w:rsidRPr="00EF6D9D">
        <w:rPr>
          <w:sz w:val="26"/>
          <w:szCs w:val="26"/>
          <w:lang w:val="fr-FR"/>
        </w:rPr>
        <w:t xml:space="preserve"> poudre</w:t>
      </w:r>
      <w:r w:rsidR="000C7ABC" w:rsidRPr="00EF6D9D">
        <w:rPr>
          <w:sz w:val="26"/>
          <w:szCs w:val="26"/>
          <w:lang w:val="fr-FR"/>
        </w:rPr>
        <w:t>s (</w:t>
      </w:r>
      <w:proofErr w:type="spellStart"/>
      <w:r w:rsidR="000C7ABC" w:rsidRPr="00EF6D9D">
        <w:rPr>
          <w:i/>
          <w:sz w:val="26"/>
          <w:szCs w:val="26"/>
          <w:lang w:val="fr-FR"/>
        </w:rPr>
        <w:t>Pulverturm</w:t>
      </w:r>
      <w:proofErr w:type="spellEnd"/>
      <w:r w:rsidR="000C7ABC" w:rsidRPr="00EF6D9D">
        <w:rPr>
          <w:sz w:val="26"/>
          <w:szCs w:val="26"/>
          <w:lang w:val="fr-FR"/>
        </w:rPr>
        <w:t>)</w:t>
      </w:r>
    </w:p>
    <w:p w14:paraId="7D7E4948" w14:textId="77777777" w:rsidR="001B1C32" w:rsidRPr="00EF6D9D" w:rsidRDefault="000C7ABC" w:rsidP="001B1C32">
      <w:pPr>
        <w:pStyle w:val="Corpsdetexte2"/>
        <w:rPr>
          <w:sz w:val="26"/>
          <w:szCs w:val="26"/>
          <w:lang w:val="fr-CH"/>
        </w:rPr>
      </w:pPr>
      <w:r w:rsidRPr="00EF6D9D">
        <w:rPr>
          <w:i w:val="0"/>
          <w:sz w:val="26"/>
          <w:szCs w:val="26"/>
          <w:lang w:val="fr-CH"/>
        </w:rPr>
        <w:t>Après le pont traversant la rivière</w:t>
      </w:r>
      <w:r w:rsidR="00370024" w:rsidRPr="00EF6D9D">
        <w:rPr>
          <w:i w:val="0"/>
          <w:sz w:val="26"/>
          <w:szCs w:val="26"/>
          <w:lang w:val="fr-CH"/>
        </w:rPr>
        <w:t xml:space="preserve"> </w:t>
      </w:r>
      <w:proofErr w:type="spellStart"/>
      <w:r w:rsidR="00370024" w:rsidRPr="00EF6D9D">
        <w:rPr>
          <w:i w:val="0"/>
          <w:sz w:val="26"/>
          <w:szCs w:val="26"/>
          <w:lang w:val="fr-CH"/>
        </w:rPr>
        <w:t>Sarneraa</w:t>
      </w:r>
      <w:proofErr w:type="spellEnd"/>
      <w:r w:rsidR="00370024" w:rsidRPr="00EF6D9D">
        <w:rPr>
          <w:i w:val="0"/>
          <w:sz w:val="26"/>
          <w:szCs w:val="26"/>
          <w:lang w:val="fr-CH"/>
        </w:rPr>
        <w:t xml:space="preserve"> se trouve la tour de</w:t>
      </w:r>
      <w:r w:rsidRPr="00EF6D9D">
        <w:rPr>
          <w:i w:val="0"/>
          <w:sz w:val="26"/>
          <w:szCs w:val="26"/>
          <w:lang w:val="fr-CH"/>
        </w:rPr>
        <w:t>s</w:t>
      </w:r>
      <w:r w:rsidR="00370024" w:rsidRPr="00EF6D9D">
        <w:rPr>
          <w:i w:val="0"/>
          <w:sz w:val="26"/>
          <w:szCs w:val="26"/>
          <w:lang w:val="fr-CH"/>
        </w:rPr>
        <w:t xml:space="preserve"> poudre</w:t>
      </w:r>
      <w:r w:rsidRPr="00EF6D9D">
        <w:rPr>
          <w:i w:val="0"/>
          <w:sz w:val="26"/>
          <w:szCs w:val="26"/>
          <w:lang w:val="fr-CH"/>
        </w:rPr>
        <w:t>s</w:t>
      </w:r>
      <w:r w:rsidR="00370024" w:rsidRPr="00EF6D9D">
        <w:rPr>
          <w:i w:val="0"/>
          <w:sz w:val="26"/>
          <w:szCs w:val="26"/>
          <w:lang w:val="fr-CH"/>
        </w:rPr>
        <w:t>. Au 17ème siècle</w:t>
      </w:r>
      <w:r w:rsidR="005816AA" w:rsidRPr="00EF6D9D">
        <w:rPr>
          <w:i w:val="0"/>
          <w:sz w:val="26"/>
          <w:szCs w:val="26"/>
          <w:lang w:val="fr-CH"/>
        </w:rPr>
        <w:t xml:space="preserve"> déjà</w:t>
      </w:r>
      <w:r w:rsidR="00BE5868" w:rsidRPr="00EF6D9D">
        <w:rPr>
          <w:i w:val="0"/>
          <w:sz w:val="26"/>
          <w:szCs w:val="26"/>
          <w:lang w:val="fr-CH"/>
        </w:rPr>
        <w:t>,</w:t>
      </w:r>
      <w:r w:rsidR="00370024" w:rsidRPr="00EF6D9D">
        <w:rPr>
          <w:i w:val="0"/>
          <w:sz w:val="26"/>
          <w:szCs w:val="26"/>
          <w:lang w:val="fr-CH"/>
        </w:rPr>
        <w:t xml:space="preserve"> on </w:t>
      </w:r>
      <w:r w:rsidR="005816AA" w:rsidRPr="00EF6D9D">
        <w:rPr>
          <w:i w:val="0"/>
          <w:sz w:val="26"/>
          <w:szCs w:val="26"/>
          <w:lang w:val="fr-CH"/>
        </w:rPr>
        <w:t xml:space="preserve">ne voulait plus conserver les poudres à canons et matières explosives dans la tour des sorcières. En effet, on craignait qu’un feu ou </w:t>
      </w:r>
      <w:r w:rsidR="00BE5868" w:rsidRPr="00EF6D9D">
        <w:rPr>
          <w:i w:val="0"/>
          <w:sz w:val="26"/>
          <w:szCs w:val="26"/>
          <w:lang w:val="fr-CH"/>
        </w:rPr>
        <w:t>un éclair</w:t>
      </w:r>
      <w:r w:rsidR="005816AA" w:rsidRPr="00EF6D9D">
        <w:rPr>
          <w:i w:val="0"/>
          <w:sz w:val="26"/>
          <w:szCs w:val="26"/>
          <w:lang w:val="fr-CH"/>
        </w:rPr>
        <w:t xml:space="preserve"> ne détruise les archives et documents précieux. </w:t>
      </w:r>
      <w:r w:rsidR="00370024" w:rsidRPr="00EF6D9D">
        <w:rPr>
          <w:i w:val="0"/>
          <w:sz w:val="26"/>
          <w:szCs w:val="26"/>
          <w:lang w:val="fr-CH"/>
        </w:rPr>
        <w:t xml:space="preserve">Pour cette raison, on a </w:t>
      </w:r>
      <w:r w:rsidR="005816AA" w:rsidRPr="00EF6D9D">
        <w:rPr>
          <w:i w:val="0"/>
          <w:sz w:val="26"/>
          <w:szCs w:val="26"/>
          <w:lang w:val="fr-CH"/>
        </w:rPr>
        <w:t>également déplacé un four à</w:t>
      </w:r>
      <w:r w:rsidR="00370024" w:rsidRPr="00EF6D9D">
        <w:rPr>
          <w:i w:val="0"/>
          <w:sz w:val="26"/>
          <w:szCs w:val="26"/>
          <w:lang w:val="fr-CH"/>
        </w:rPr>
        <w:t xml:space="preserve"> brique</w:t>
      </w:r>
      <w:r w:rsidR="005816AA" w:rsidRPr="00EF6D9D">
        <w:rPr>
          <w:i w:val="0"/>
          <w:sz w:val="26"/>
          <w:szCs w:val="26"/>
          <w:lang w:val="fr-CH"/>
        </w:rPr>
        <w:t>s</w:t>
      </w:r>
      <w:r w:rsidR="00370024" w:rsidRPr="00EF6D9D">
        <w:rPr>
          <w:i w:val="0"/>
          <w:sz w:val="26"/>
          <w:szCs w:val="26"/>
          <w:lang w:val="fr-CH"/>
        </w:rPr>
        <w:t xml:space="preserve"> </w:t>
      </w:r>
      <w:r w:rsidR="005816AA" w:rsidRPr="00EF6D9D">
        <w:rPr>
          <w:i w:val="0"/>
          <w:sz w:val="26"/>
          <w:szCs w:val="26"/>
          <w:lang w:val="fr-CH"/>
        </w:rPr>
        <w:t xml:space="preserve">vers </w:t>
      </w:r>
      <w:r w:rsidR="00370024" w:rsidRPr="00EF6D9D">
        <w:rPr>
          <w:i w:val="0"/>
          <w:sz w:val="26"/>
          <w:szCs w:val="26"/>
          <w:lang w:val="fr-CH"/>
        </w:rPr>
        <w:t>cette tour.</w:t>
      </w:r>
    </w:p>
    <w:p w14:paraId="70CE4444" w14:textId="77777777" w:rsidR="001B1C32" w:rsidRPr="00EF6D9D" w:rsidRDefault="005816AA" w:rsidP="001B1C32">
      <w:pPr>
        <w:pStyle w:val="Titre2"/>
        <w:tabs>
          <w:tab w:val="clear" w:pos="2203"/>
        </w:tabs>
        <w:rPr>
          <w:sz w:val="26"/>
          <w:szCs w:val="26"/>
          <w:lang w:val="fr-FR"/>
        </w:rPr>
      </w:pPr>
      <w:r w:rsidRPr="00EF6D9D">
        <w:rPr>
          <w:sz w:val="26"/>
          <w:szCs w:val="26"/>
          <w:lang w:val="fr-FR"/>
        </w:rPr>
        <w:t>Foyer des séminaristes (</w:t>
      </w:r>
      <w:proofErr w:type="spellStart"/>
      <w:r w:rsidR="001B1C32" w:rsidRPr="00EF6D9D">
        <w:rPr>
          <w:i/>
          <w:sz w:val="26"/>
          <w:szCs w:val="26"/>
          <w:lang w:val="fr-FR"/>
        </w:rPr>
        <w:t>Konvikt</w:t>
      </w:r>
      <w:proofErr w:type="spellEnd"/>
      <w:r w:rsidRPr="00EF6D9D">
        <w:rPr>
          <w:sz w:val="26"/>
          <w:szCs w:val="26"/>
          <w:lang w:val="fr-FR"/>
        </w:rPr>
        <w:t>)</w:t>
      </w:r>
      <w:r w:rsidR="001B1C32" w:rsidRPr="00EF6D9D">
        <w:rPr>
          <w:sz w:val="26"/>
          <w:szCs w:val="26"/>
          <w:lang w:val="fr-FR"/>
        </w:rPr>
        <w:t xml:space="preserve"> / </w:t>
      </w:r>
      <w:r w:rsidR="001F164E" w:rsidRPr="00EF6D9D">
        <w:rPr>
          <w:sz w:val="26"/>
          <w:szCs w:val="26"/>
          <w:lang w:val="fr-FR"/>
        </w:rPr>
        <w:t>vieux l</w:t>
      </w:r>
      <w:r w:rsidR="001019DB" w:rsidRPr="00EF6D9D">
        <w:rPr>
          <w:sz w:val="26"/>
          <w:szCs w:val="26"/>
          <w:lang w:val="fr-FR"/>
        </w:rPr>
        <w:t>ycée</w:t>
      </w:r>
    </w:p>
    <w:p w14:paraId="341DE14F" w14:textId="77777777" w:rsidR="0058656F" w:rsidRPr="00EF6D9D" w:rsidRDefault="001019DB" w:rsidP="0058656F">
      <w:pPr>
        <w:rPr>
          <w:sz w:val="24"/>
          <w:szCs w:val="24"/>
          <w:lang w:val="fr-CH"/>
        </w:rPr>
      </w:pPr>
      <w:r w:rsidRPr="00EF6D9D">
        <w:rPr>
          <w:sz w:val="26"/>
          <w:szCs w:val="26"/>
          <w:lang w:val="fr-CH"/>
        </w:rPr>
        <w:t>En</w:t>
      </w:r>
      <w:r w:rsidR="00DC2F0D" w:rsidRPr="00EF6D9D">
        <w:rPr>
          <w:sz w:val="26"/>
          <w:szCs w:val="26"/>
          <w:lang w:val="fr-CH"/>
        </w:rPr>
        <w:t xml:space="preserve"> 1868 </w:t>
      </w:r>
      <w:r w:rsidR="005816AA" w:rsidRPr="00EF6D9D">
        <w:rPr>
          <w:sz w:val="26"/>
          <w:szCs w:val="26"/>
          <w:lang w:val="fr-CH"/>
        </w:rPr>
        <w:t xml:space="preserve">on </w:t>
      </w:r>
      <w:r w:rsidRPr="00EF6D9D">
        <w:rPr>
          <w:sz w:val="26"/>
          <w:szCs w:val="26"/>
          <w:lang w:val="fr-CH"/>
        </w:rPr>
        <w:t>inaugura</w:t>
      </w:r>
      <w:r w:rsidR="005816AA" w:rsidRPr="00EF6D9D">
        <w:rPr>
          <w:sz w:val="26"/>
          <w:szCs w:val="26"/>
          <w:lang w:val="fr-CH"/>
        </w:rPr>
        <w:t xml:space="preserve"> dans la chapelle interne</w:t>
      </w:r>
      <w:r w:rsidR="0058656F" w:rsidRPr="00EF6D9D">
        <w:rPr>
          <w:sz w:val="26"/>
          <w:szCs w:val="26"/>
          <w:lang w:val="fr-CH"/>
        </w:rPr>
        <w:t>,</w:t>
      </w:r>
      <w:r w:rsidR="005816AA" w:rsidRPr="00EF6D9D">
        <w:rPr>
          <w:sz w:val="26"/>
          <w:szCs w:val="26"/>
          <w:lang w:val="fr-CH"/>
        </w:rPr>
        <w:t xml:space="preserve"> le foyer </w:t>
      </w:r>
      <w:r w:rsidR="00F13E9E" w:rsidRPr="00EF6D9D">
        <w:rPr>
          <w:sz w:val="26"/>
          <w:szCs w:val="26"/>
          <w:lang w:val="fr-CH"/>
        </w:rPr>
        <w:t>des séminaristes</w:t>
      </w:r>
      <w:r w:rsidR="005816AA" w:rsidRPr="00EF6D9D">
        <w:rPr>
          <w:sz w:val="26"/>
          <w:szCs w:val="26"/>
          <w:lang w:val="fr-CH"/>
        </w:rPr>
        <w:t xml:space="preserve">, dit </w:t>
      </w:r>
      <w:proofErr w:type="spellStart"/>
      <w:r w:rsidR="005816AA" w:rsidRPr="00EF6D9D">
        <w:rPr>
          <w:i/>
          <w:sz w:val="26"/>
          <w:szCs w:val="26"/>
          <w:lang w:val="fr-CH"/>
        </w:rPr>
        <w:t>Konvik</w:t>
      </w:r>
      <w:proofErr w:type="spellEnd"/>
      <w:r w:rsidR="005816AA" w:rsidRPr="00EF6D9D">
        <w:rPr>
          <w:i/>
          <w:sz w:val="26"/>
          <w:szCs w:val="26"/>
          <w:lang w:val="fr-CH"/>
        </w:rPr>
        <w:t>,</w:t>
      </w:r>
      <w:r w:rsidRPr="00EF6D9D">
        <w:rPr>
          <w:sz w:val="26"/>
          <w:szCs w:val="26"/>
          <w:lang w:val="fr-CH"/>
        </w:rPr>
        <w:t xml:space="preserve"> qui servait </w:t>
      </w:r>
      <w:r w:rsidR="005816AA" w:rsidRPr="00EF6D9D">
        <w:rPr>
          <w:sz w:val="26"/>
          <w:szCs w:val="26"/>
          <w:lang w:val="fr-CH"/>
        </w:rPr>
        <w:t xml:space="preserve">d’internat. </w:t>
      </w:r>
      <w:r w:rsidRPr="00EF6D9D">
        <w:rPr>
          <w:sz w:val="26"/>
          <w:szCs w:val="26"/>
          <w:lang w:val="fr-CH"/>
        </w:rPr>
        <w:t>En 1890/</w:t>
      </w:r>
      <w:r w:rsidR="00F13E9E" w:rsidRPr="00EF6D9D">
        <w:rPr>
          <w:sz w:val="26"/>
          <w:szCs w:val="26"/>
          <w:lang w:val="fr-CH"/>
        </w:rPr>
        <w:t>91 on acheva l</w:t>
      </w:r>
      <w:r w:rsidRPr="00EF6D9D">
        <w:rPr>
          <w:sz w:val="26"/>
          <w:szCs w:val="26"/>
          <w:lang w:val="fr-CH"/>
        </w:rPr>
        <w:t>a construction d</w:t>
      </w:r>
      <w:r w:rsidR="00F13E9E" w:rsidRPr="00EF6D9D">
        <w:rPr>
          <w:sz w:val="26"/>
          <w:szCs w:val="26"/>
          <w:lang w:val="fr-CH"/>
        </w:rPr>
        <w:t>u</w:t>
      </w:r>
      <w:r w:rsidRPr="00EF6D9D">
        <w:rPr>
          <w:sz w:val="26"/>
          <w:szCs w:val="26"/>
          <w:lang w:val="fr-CH"/>
        </w:rPr>
        <w:t xml:space="preserve"> </w:t>
      </w:r>
      <w:r w:rsidR="00F13E9E" w:rsidRPr="00EF6D9D">
        <w:rPr>
          <w:sz w:val="26"/>
          <w:szCs w:val="26"/>
          <w:lang w:val="fr-CH"/>
        </w:rPr>
        <w:t xml:space="preserve">grand </w:t>
      </w:r>
      <w:r w:rsidRPr="00EF6D9D">
        <w:rPr>
          <w:sz w:val="26"/>
          <w:szCs w:val="26"/>
          <w:lang w:val="fr-CH"/>
        </w:rPr>
        <w:t xml:space="preserve">lycée avec </w:t>
      </w:r>
      <w:r w:rsidR="00F13E9E" w:rsidRPr="00EF6D9D">
        <w:rPr>
          <w:sz w:val="26"/>
          <w:szCs w:val="26"/>
          <w:lang w:val="fr-CH"/>
        </w:rPr>
        <w:t xml:space="preserve">son </w:t>
      </w:r>
      <w:r w:rsidRPr="00EF6D9D">
        <w:rPr>
          <w:sz w:val="26"/>
          <w:szCs w:val="26"/>
          <w:lang w:val="fr-CH"/>
        </w:rPr>
        <w:t>église</w:t>
      </w:r>
      <w:r w:rsidR="00F13E9E" w:rsidRPr="00EF6D9D">
        <w:rPr>
          <w:sz w:val="26"/>
          <w:szCs w:val="26"/>
          <w:lang w:val="fr-CH"/>
        </w:rPr>
        <w:t xml:space="preserve"> interne dans un style « nouvelle</w:t>
      </w:r>
      <w:r w:rsidRPr="00EF6D9D">
        <w:rPr>
          <w:sz w:val="26"/>
          <w:szCs w:val="26"/>
          <w:lang w:val="fr-CH"/>
        </w:rPr>
        <w:t xml:space="preserve"> renaissance</w:t>
      </w:r>
      <w:r w:rsidR="00F13E9E" w:rsidRPr="00EF6D9D">
        <w:rPr>
          <w:sz w:val="26"/>
          <w:szCs w:val="26"/>
          <w:lang w:val="fr-CH"/>
        </w:rPr>
        <w:t> »</w:t>
      </w:r>
      <w:r w:rsidRPr="00EF6D9D">
        <w:rPr>
          <w:sz w:val="26"/>
          <w:szCs w:val="26"/>
          <w:lang w:val="fr-CH"/>
        </w:rPr>
        <w:t xml:space="preserve">. Pendant plus de 100 ans, </w:t>
      </w:r>
      <w:r w:rsidR="00F13E9E" w:rsidRPr="00EF6D9D">
        <w:rPr>
          <w:sz w:val="26"/>
          <w:szCs w:val="26"/>
          <w:lang w:val="fr-CH"/>
        </w:rPr>
        <w:t xml:space="preserve">le lycée fut </w:t>
      </w:r>
      <w:proofErr w:type="gramStart"/>
      <w:r w:rsidR="00F13E9E" w:rsidRPr="00EF6D9D">
        <w:rPr>
          <w:sz w:val="26"/>
          <w:szCs w:val="26"/>
          <w:lang w:val="fr-CH"/>
        </w:rPr>
        <w:t>dirigé</w:t>
      </w:r>
      <w:proofErr w:type="gramEnd"/>
      <w:r w:rsidR="00F13E9E" w:rsidRPr="00EF6D9D">
        <w:rPr>
          <w:sz w:val="26"/>
          <w:szCs w:val="26"/>
          <w:lang w:val="fr-CH"/>
        </w:rPr>
        <w:t xml:space="preserve"> par les </w:t>
      </w:r>
      <w:r w:rsidR="001B107D" w:rsidRPr="00EF6D9D">
        <w:rPr>
          <w:sz w:val="26"/>
          <w:szCs w:val="26"/>
          <w:lang w:val="fr-CH"/>
        </w:rPr>
        <w:t>moines b</w:t>
      </w:r>
      <w:r w:rsidRPr="00EF6D9D">
        <w:rPr>
          <w:sz w:val="26"/>
          <w:szCs w:val="26"/>
          <w:lang w:val="fr-CH"/>
        </w:rPr>
        <w:t>énédictins d</w:t>
      </w:r>
      <w:r w:rsidR="00F13E9E" w:rsidRPr="00EF6D9D">
        <w:rPr>
          <w:sz w:val="26"/>
          <w:szCs w:val="26"/>
          <w:lang w:val="fr-CH"/>
        </w:rPr>
        <w:t xml:space="preserve">e </w:t>
      </w:r>
      <w:r w:rsidRPr="00EF6D9D">
        <w:rPr>
          <w:sz w:val="26"/>
          <w:szCs w:val="26"/>
          <w:lang w:val="fr-CH"/>
        </w:rPr>
        <w:t>Muri-</w:t>
      </w:r>
      <w:proofErr w:type="spellStart"/>
      <w:r w:rsidRPr="00EF6D9D">
        <w:rPr>
          <w:sz w:val="26"/>
          <w:szCs w:val="26"/>
          <w:lang w:val="fr-CH"/>
        </w:rPr>
        <w:t>Gries</w:t>
      </w:r>
      <w:proofErr w:type="spellEnd"/>
      <w:r w:rsidR="00F13E9E" w:rsidRPr="00EF6D9D">
        <w:rPr>
          <w:sz w:val="26"/>
          <w:szCs w:val="26"/>
          <w:lang w:val="fr-CH"/>
        </w:rPr>
        <w:t xml:space="preserve">. </w:t>
      </w:r>
      <w:r w:rsidRPr="00EF6D9D">
        <w:rPr>
          <w:sz w:val="26"/>
          <w:szCs w:val="26"/>
          <w:lang w:val="fr-CH"/>
        </w:rPr>
        <w:t xml:space="preserve">Aujourd’hui, </w:t>
      </w:r>
      <w:r w:rsidR="00F13E9E" w:rsidRPr="00EF6D9D">
        <w:rPr>
          <w:sz w:val="26"/>
          <w:szCs w:val="26"/>
          <w:lang w:val="fr-CH"/>
        </w:rPr>
        <w:t>c’est une école secondaire</w:t>
      </w:r>
      <w:r w:rsidR="00DC2F0D" w:rsidRPr="00EF6D9D">
        <w:rPr>
          <w:sz w:val="26"/>
          <w:szCs w:val="26"/>
          <w:lang w:val="fr-CH"/>
        </w:rPr>
        <w:t xml:space="preserve">. </w:t>
      </w:r>
      <w:r w:rsidR="0058656F" w:rsidRPr="00EF6D9D">
        <w:rPr>
          <w:sz w:val="26"/>
          <w:szCs w:val="26"/>
          <w:lang w:val="fr-CH"/>
        </w:rPr>
        <w:tab/>
      </w:r>
      <w:r w:rsidR="0058656F" w:rsidRPr="00EF6D9D">
        <w:rPr>
          <w:sz w:val="24"/>
          <w:szCs w:val="24"/>
          <w:lang w:val="fr-CH"/>
        </w:rPr>
        <w:tab/>
      </w:r>
      <w:r w:rsidR="0058656F" w:rsidRPr="00EF6D9D">
        <w:rPr>
          <w:sz w:val="24"/>
          <w:szCs w:val="24"/>
          <w:lang w:val="fr-CH"/>
        </w:rPr>
        <w:tab/>
      </w:r>
      <w:r w:rsidR="0058656F" w:rsidRPr="00EF6D9D">
        <w:rPr>
          <w:sz w:val="24"/>
          <w:szCs w:val="24"/>
          <w:lang w:val="fr-CH"/>
        </w:rPr>
        <w:tab/>
      </w:r>
      <w:r w:rsidR="0058656F" w:rsidRPr="00EF6D9D">
        <w:rPr>
          <w:sz w:val="24"/>
          <w:szCs w:val="24"/>
          <w:lang w:val="fr-CH"/>
        </w:rPr>
        <w:tab/>
      </w:r>
    </w:p>
    <w:p w14:paraId="7959703C" w14:textId="77777777" w:rsidR="008F10E4" w:rsidRPr="0058656F" w:rsidRDefault="00EF228E" w:rsidP="0058656F">
      <w:pPr>
        <w:jc w:val="right"/>
        <w:rPr>
          <w:sz w:val="28"/>
          <w:lang w:val="fr-CH"/>
        </w:rPr>
      </w:pPr>
      <w:r>
        <w:rPr>
          <w:lang w:val="fr-CH"/>
        </w:rPr>
        <w:t>Mai 2016</w:t>
      </w:r>
    </w:p>
    <w:sectPr w:rsidR="008F10E4" w:rsidRPr="0058656F" w:rsidSect="00AF23DB">
      <w:headerReference w:type="default" r:id="rId8"/>
      <w:footerReference w:type="default" r:id="rId9"/>
      <w:pgSz w:w="11906" w:h="16838"/>
      <w:pgMar w:top="1713" w:right="1361" w:bottom="1021" w:left="1361" w:header="72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54BBB" w14:textId="77777777" w:rsidR="008A572A" w:rsidRDefault="008A572A" w:rsidP="000E0D95">
      <w:r>
        <w:separator/>
      </w:r>
    </w:p>
  </w:endnote>
  <w:endnote w:type="continuationSeparator" w:id="0">
    <w:p w14:paraId="5D2D7F97" w14:textId="77777777" w:rsidR="008A572A" w:rsidRDefault="008A572A" w:rsidP="000E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7" w:type="dxa"/>
      <w:tblInd w:w="-328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2243"/>
      <w:gridCol w:w="4126"/>
      <w:gridCol w:w="3598"/>
    </w:tblGrid>
    <w:tr w:rsidR="00AF23DB" w:rsidRPr="00A13553" w14:paraId="1FDB9458" w14:textId="77777777" w:rsidTr="00212F57">
      <w:trPr>
        <w:trHeight w:val="792"/>
      </w:trPr>
      <w:tc>
        <w:tcPr>
          <w:tcW w:w="2243" w:type="dxa"/>
          <w:vAlign w:val="center"/>
        </w:tcPr>
        <w:p w14:paraId="01166B32" w14:textId="77777777" w:rsidR="00AF23DB" w:rsidRPr="00A13553" w:rsidRDefault="00AF23DB" w:rsidP="00B44D26">
          <w:pPr>
            <w:pStyle w:val="Pieddepage"/>
            <w:ind w:right="360"/>
            <w:rPr>
              <w:rFonts w:ascii="Arial" w:hAnsi="Arial"/>
              <w:sz w:val="18"/>
            </w:rPr>
          </w:pPr>
          <w:r w:rsidRPr="00A13553">
            <w:rPr>
              <w:rFonts w:ascii="Arial" w:hAnsi="Arial"/>
              <w:noProof/>
              <w:sz w:val="18"/>
            </w:rPr>
            <w:drawing>
              <wp:inline distT="0" distB="0" distL="0" distR="0" wp14:anchorId="5B85BCAC" wp14:editId="34A4043A">
                <wp:extent cx="1320800" cy="444500"/>
                <wp:effectExtent l="0" t="0" r="0" b="0"/>
                <wp:docPr id="11" name="Image 11" descr="Description 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Description 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6" w:type="dxa"/>
          <w:vAlign w:val="center"/>
        </w:tcPr>
        <w:p w14:paraId="541B1AC1" w14:textId="77777777" w:rsidR="00AF23DB" w:rsidRPr="00A13553" w:rsidRDefault="00AF23DB" w:rsidP="00B44D26">
          <w:pPr>
            <w:pStyle w:val="Pieddepage"/>
            <w:jc w:val="center"/>
            <w:rPr>
              <w:rFonts w:ascii="Arial" w:hAnsi="Arial"/>
              <w:sz w:val="18"/>
            </w:rPr>
          </w:pPr>
          <w:proofErr w:type="spellStart"/>
          <w:r w:rsidRPr="00A13553">
            <w:rPr>
              <w:rFonts w:ascii="Arial" w:hAnsi="Arial"/>
              <w:sz w:val="18"/>
            </w:rPr>
            <w:t>Partenariats</w:t>
          </w:r>
          <w:proofErr w:type="spellEnd"/>
          <w:r w:rsidRPr="00A13553">
            <w:rPr>
              <w:rFonts w:ascii="Arial" w:hAnsi="Arial"/>
              <w:sz w:val="18"/>
            </w:rPr>
            <w:t xml:space="preserve"> de </w:t>
          </w:r>
          <w:proofErr w:type="spellStart"/>
          <w:r w:rsidRPr="00A13553">
            <w:rPr>
              <w:rFonts w:ascii="Arial" w:hAnsi="Arial"/>
              <w:sz w:val="18"/>
            </w:rPr>
            <w:t>classe</w:t>
          </w:r>
          <w:r>
            <w:rPr>
              <w:rFonts w:ascii="Arial" w:hAnsi="Arial"/>
              <w:sz w:val="18"/>
            </w:rPr>
            <w:t>s</w:t>
          </w:r>
          <w:proofErr w:type="spellEnd"/>
          <w:r>
            <w:rPr>
              <w:rFonts w:ascii="Arial" w:hAnsi="Arial"/>
              <w:sz w:val="18"/>
            </w:rPr>
            <w:t xml:space="preserve"> | </w:t>
          </w:r>
          <w:proofErr w:type="spellStart"/>
          <w:r>
            <w:rPr>
              <w:rFonts w:ascii="Arial" w:hAnsi="Arial"/>
              <w:sz w:val="18"/>
            </w:rPr>
            <w:t>cycle</w:t>
          </w:r>
          <w:proofErr w:type="spellEnd"/>
          <w:r>
            <w:rPr>
              <w:rFonts w:ascii="Arial" w:hAnsi="Arial"/>
              <w:sz w:val="18"/>
            </w:rPr>
            <w:t xml:space="preserve"> 3</w:t>
          </w:r>
        </w:p>
      </w:tc>
      <w:tc>
        <w:tcPr>
          <w:tcW w:w="3598" w:type="dxa"/>
          <w:vAlign w:val="center"/>
        </w:tcPr>
        <w:p w14:paraId="2EDE43CB" w14:textId="77777777" w:rsidR="00AF23DB" w:rsidRPr="00A13553" w:rsidRDefault="00AF23DB" w:rsidP="00B44D26">
          <w:pPr>
            <w:pStyle w:val="Pieddepage"/>
            <w:rPr>
              <w:rFonts w:ascii="Arial" w:hAnsi="Arial"/>
              <w:sz w:val="18"/>
            </w:rPr>
          </w:pPr>
          <w:r w:rsidRPr="00A13553">
            <w:rPr>
              <w:rFonts w:ascii="Arial" w:hAnsi="Arial"/>
              <w:sz w:val="18"/>
            </w:rPr>
            <w:t xml:space="preserve">GT </w:t>
          </w:r>
          <w:proofErr w:type="spellStart"/>
          <w:r w:rsidRPr="00A13553">
            <w:rPr>
              <w:rFonts w:ascii="Arial" w:hAnsi="Arial"/>
              <w:sz w:val="18"/>
            </w:rPr>
            <w:t>Partenariats</w:t>
          </w:r>
          <w:proofErr w:type="spellEnd"/>
          <w:r w:rsidRPr="00A13553">
            <w:rPr>
              <w:rFonts w:ascii="Arial" w:hAnsi="Arial"/>
              <w:sz w:val="18"/>
            </w:rPr>
            <w:t xml:space="preserve"> de </w:t>
          </w:r>
          <w:proofErr w:type="spellStart"/>
          <w:r w:rsidRPr="00A13553">
            <w:rPr>
              <w:rFonts w:ascii="Arial" w:hAnsi="Arial"/>
              <w:sz w:val="18"/>
            </w:rPr>
            <w:t>classe</w:t>
          </w:r>
          <w:r>
            <w:rPr>
              <w:rFonts w:ascii="Arial" w:hAnsi="Arial"/>
              <w:sz w:val="18"/>
            </w:rPr>
            <w:t>s</w:t>
          </w:r>
          <w:proofErr w:type="spellEnd"/>
          <w:r w:rsidRPr="00A13553">
            <w:rPr>
              <w:rFonts w:ascii="Arial" w:hAnsi="Arial"/>
              <w:sz w:val="18"/>
            </w:rPr>
            <w:t xml:space="preserve"> | </w:t>
          </w:r>
          <w:proofErr w:type="spellStart"/>
          <w:r>
            <w:rPr>
              <w:rFonts w:ascii="Arial" w:hAnsi="Arial"/>
              <w:sz w:val="18"/>
            </w:rPr>
            <w:t>juin</w:t>
          </w:r>
          <w:proofErr w:type="spellEnd"/>
          <w:r w:rsidRPr="00A13553">
            <w:rPr>
              <w:rFonts w:ascii="Arial" w:hAnsi="Arial"/>
              <w:sz w:val="18"/>
            </w:rPr>
            <w:t xml:space="preserve"> 2016</w:t>
          </w:r>
        </w:p>
      </w:tc>
    </w:tr>
  </w:tbl>
  <w:p w14:paraId="036F7582" w14:textId="77777777" w:rsidR="00AF23DB" w:rsidRDefault="00AF23D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73BE6" w14:textId="77777777" w:rsidR="008A572A" w:rsidRDefault="008A572A" w:rsidP="000E0D95">
      <w:r>
        <w:separator/>
      </w:r>
    </w:p>
  </w:footnote>
  <w:footnote w:type="continuationSeparator" w:id="0">
    <w:p w14:paraId="6F94F07B" w14:textId="77777777" w:rsidR="008A572A" w:rsidRDefault="008A572A" w:rsidP="000E0D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8204" w14:textId="77777777" w:rsidR="000E0D95" w:rsidRPr="000E0D95" w:rsidRDefault="000E0D95" w:rsidP="000E0D95">
    <w:pPr>
      <w:pStyle w:val="En-tte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6B2D6E4A" wp14:editId="48ECEEF7">
          <wp:simplePos x="0" y="0"/>
          <wp:positionH relativeFrom="column">
            <wp:posOffset>5358765</wp:posOffset>
          </wp:positionH>
          <wp:positionV relativeFrom="paragraph">
            <wp:posOffset>-285750</wp:posOffset>
          </wp:positionV>
          <wp:extent cx="588645" cy="719455"/>
          <wp:effectExtent l="0" t="0" r="0" b="0"/>
          <wp:wrapNone/>
          <wp:docPr id="4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44984ABA" wp14:editId="2177A8F9">
          <wp:simplePos x="0" y="0"/>
          <wp:positionH relativeFrom="column">
            <wp:posOffset>4888865</wp:posOffset>
          </wp:positionH>
          <wp:positionV relativeFrom="paragraph">
            <wp:posOffset>-114300</wp:posOffset>
          </wp:positionV>
          <wp:extent cx="584200" cy="719455"/>
          <wp:effectExtent l="0" t="0" r="0" b="0"/>
          <wp:wrapNone/>
          <wp:docPr id="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69A256A" wp14:editId="6299F586">
          <wp:simplePos x="0" y="0"/>
          <wp:positionH relativeFrom="column">
            <wp:posOffset>4983909</wp:posOffset>
          </wp:positionH>
          <wp:positionV relativeFrom="paragraph">
            <wp:posOffset>-106680</wp:posOffset>
          </wp:positionV>
          <wp:extent cx="389925" cy="4508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869" cy="453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D95">
      <w:rPr>
        <w:lang w:val="fr-FR"/>
      </w:rPr>
      <w:t>Visite Fribourg-Sarnen</w:t>
    </w:r>
    <w:r w:rsidRPr="000E0D95">
      <w:rPr>
        <w:lang w:val="fr-FR"/>
      </w:rPr>
      <w:tab/>
      <w:t>Mardi 17 mai 2016</w:t>
    </w:r>
  </w:p>
  <w:p w14:paraId="690F99E2" w14:textId="77777777" w:rsidR="000E0D95" w:rsidRPr="000E0D95" w:rsidRDefault="000E0D95">
    <w:pPr>
      <w:pStyle w:val="En-tte"/>
      <w:rPr>
        <w:lang w:val="de-CH"/>
      </w:rPr>
    </w:pPr>
    <w:r>
      <w:rPr>
        <w:lang w:val="de-CH"/>
      </w:rPr>
      <w:t>Besuch Freiburg-Sarnen</w:t>
    </w:r>
    <w:r>
      <w:rPr>
        <w:lang w:val="de-CH"/>
      </w:rPr>
      <w:tab/>
      <w:t>Dienstag, 17. Mai 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7B70"/>
    <w:multiLevelType w:val="hybridMultilevel"/>
    <w:tmpl w:val="725E035E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F263B"/>
    <w:multiLevelType w:val="hybridMultilevel"/>
    <w:tmpl w:val="D71495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9788A"/>
    <w:multiLevelType w:val="hybridMultilevel"/>
    <w:tmpl w:val="34144A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32759"/>
    <w:multiLevelType w:val="hybridMultilevel"/>
    <w:tmpl w:val="5900E2D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A2B3C"/>
    <w:multiLevelType w:val="hybridMultilevel"/>
    <w:tmpl w:val="FA66DA4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976CA1"/>
    <w:multiLevelType w:val="hybridMultilevel"/>
    <w:tmpl w:val="8E607B7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FE654F"/>
    <w:multiLevelType w:val="hybridMultilevel"/>
    <w:tmpl w:val="F038399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52C20"/>
    <w:multiLevelType w:val="hybridMultilevel"/>
    <w:tmpl w:val="1380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D3AF6"/>
    <w:multiLevelType w:val="hybridMultilevel"/>
    <w:tmpl w:val="841ED67E"/>
    <w:lvl w:ilvl="0" w:tplc="60B2F430">
      <w:start w:val="1"/>
      <w:numFmt w:val="decimal"/>
      <w:pStyle w:val="Titre2"/>
      <w:lvlText w:val="%1."/>
      <w:lvlJc w:val="left"/>
      <w:pPr>
        <w:tabs>
          <w:tab w:val="num" w:pos="2203"/>
        </w:tabs>
        <w:ind w:left="220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98571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CE11F4"/>
    <w:multiLevelType w:val="hybridMultilevel"/>
    <w:tmpl w:val="7272F782"/>
    <w:lvl w:ilvl="0" w:tplc="D4DE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7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E68"/>
    <w:rsid w:val="000238BD"/>
    <w:rsid w:val="00026834"/>
    <w:rsid w:val="0006501E"/>
    <w:rsid w:val="000B7D32"/>
    <w:rsid w:val="000C7ABC"/>
    <w:rsid w:val="000C7AFE"/>
    <w:rsid w:val="000E0D95"/>
    <w:rsid w:val="001019DB"/>
    <w:rsid w:val="001037D9"/>
    <w:rsid w:val="00113BA9"/>
    <w:rsid w:val="00122CAA"/>
    <w:rsid w:val="00134618"/>
    <w:rsid w:val="001A799E"/>
    <w:rsid w:val="001B107D"/>
    <w:rsid w:val="001B1C32"/>
    <w:rsid w:val="001F164E"/>
    <w:rsid w:val="00212F57"/>
    <w:rsid w:val="00217C5F"/>
    <w:rsid w:val="0028339C"/>
    <w:rsid w:val="00294068"/>
    <w:rsid w:val="002F1C51"/>
    <w:rsid w:val="003031C4"/>
    <w:rsid w:val="00305A3D"/>
    <w:rsid w:val="0030620E"/>
    <w:rsid w:val="003146A6"/>
    <w:rsid w:val="00337B1F"/>
    <w:rsid w:val="00370024"/>
    <w:rsid w:val="00406B3D"/>
    <w:rsid w:val="00496301"/>
    <w:rsid w:val="004A7DB3"/>
    <w:rsid w:val="004C72AF"/>
    <w:rsid w:val="00511E23"/>
    <w:rsid w:val="005128EA"/>
    <w:rsid w:val="005816AA"/>
    <w:rsid w:val="0058656F"/>
    <w:rsid w:val="00591C7E"/>
    <w:rsid w:val="00597AB3"/>
    <w:rsid w:val="00652597"/>
    <w:rsid w:val="006709B5"/>
    <w:rsid w:val="006E1A4A"/>
    <w:rsid w:val="006F4BBD"/>
    <w:rsid w:val="007912A8"/>
    <w:rsid w:val="00853E44"/>
    <w:rsid w:val="00870333"/>
    <w:rsid w:val="008A26B8"/>
    <w:rsid w:val="008A572A"/>
    <w:rsid w:val="008B3975"/>
    <w:rsid w:val="008B3BE7"/>
    <w:rsid w:val="008F10E4"/>
    <w:rsid w:val="008F3827"/>
    <w:rsid w:val="008F533E"/>
    <w:rsid w:val="00902792"/>
    <w:rsid w:val="00906E24"/>
    <w:rsid w:val="009542A8"/>
    <w:rsid w:val="00954CE1"/>
    <w:rsid w:val="009748B5"/>
    <w:rsid w:val="00983548"/>
    <w:rsid w:val="009B741E"/>
    <w:rsid w:val="009B7699"/>
    <w:rsid w:val="009B7914"/>
    <w:rsid w:val="009C1056"/>
    <w:rsid w:val="00A17008"/>
    <w:rsid w:val="00A51983"/>
    <w:rsid w:val="00A74F2D"/>
    <w:rsid w:val="00A917AA"/>
    <w:rsid w:val="00AA2758"/>
    <w:rsid w:val="00AB4657"/>
    <w:rsid w:val="00AC4E68"/>
    <w:rsid w:val="00AC6C7D"/>
    <w:rsid w:val="00AF23DB"/>
    <w:rsid w:val="00B03D70"/>
    <w:rsid w:val="00B33DC5"/>
    <w:rsid w:val="00B800BB"/>
    <w:rsid w:val="00BC234B"/>
    <w:rsid w:val="00BE3952"/>
    <w:rsid w:val="00BE5868"/>
    <w:rsid w:val="00C0159B"/>
    <w:rsid w:val="00C0751F"/>
    <w:rsid w:val="00C07A5E"/>
    <w:rsid w:val="00CB1D08"/>
    <w:rsid w:val="00CB47B4"/>
    <w:rsid w:val="00CC0DE9"/>
    <w:rsid w:val="00CD2A74"/>
    <w:rsid w:val="00D3733F"/>
    <w:rsid w:val="00D541EE"/>
    <w:rsid w:val="00D61C37"/>
    <w:rsid w:val="00D83DAF"/>
    <w:rsid w:val="00DC2F0D"/>
    <w:rsid w:val="00DE0BB8"/>
    <w:rsid w:val="00DE1959"/>
    <w:rsid w:val="00E02C20"/>
    <w:rsid w:val="00E4645B"/>
    <w:rsid w:val="00EB23E1"/>
    <w:rsid w:val="00EB5F3D"/>
    <w:rsid w:val="00ED5889"/>
    <w:rsid w:val="00EF228E"/>
    <w:rsid w:val="00EF6D9D"/>
    <w:rsid w:val="00F13E9E"/>
    <w:rsid w:val="00F21A35"/>
    <w:rsid w:val="00F41C7C"/>
    <w:rsid w:val="00F9133D"/>
    <w:rsid w:val="00FB53CE"/>
    <w:rsid w:val="00F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D015A"/>
  <w15:docId w15:val="{1FF18227-4C8A-4EAF-A5C8-CD9AA0D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 w:eastAsia="de-DE"/>
    </w:rPr>
  </w:style>
  <w:style w:type="paragraph" w:styleId="Titre1">
    <w:name w:val="heading 1"/>
    <w:basedOn w:val="Normal"/>
    <w:next w:val="Normal"/>
    <w:qFormat/>
    <w:rsid w:val="00983548"/>
    <w:pPr>
      <w:keepNext/>
      <w:ind w:left="284" w:hanging="284"/>
      <w:outlineLvl w:val="0"/>
    </w:pPr>
    <w:rPr>
      <w:b/>
      <w:sz w:val="36"/>
      <w:lang w:val="de-CH"/>
    </w:rPr>
  </w:style>
  <w:style w:type="paragraph" w:styleId="Titre2">
    <w:name w:val="heading 2"/>
    <w:basedOn w:val="Normal"/>
    <w:next w:val="Normal"/>
    <w:autoRedefine/>
    <w:qFormat/>
    <w:rsid w:val="009B7699"/>
    <w:pPr>
      <w:keepNext/>
      <w:numPr>
        <w:numId w:val="25"/>
      </w:numPr>
      <w:tabs>
        <w:tab w:val="left" w:pos="425"/>
      </w:tabs>
      <w:spacing w:before="240" w:after="60"/>
      <w:ind w:left="425" w:hanging="425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8"/>
      <w:lang w:val="de-CH"/>
    </w:rPr>
  </w:style>
  <w:style w:type="paragraph" w:styleId="Corpsdetexte2">
    <w:name w:val="Body Text 2"/>
    <w:basedOn w:val="Normal"/>
    <w:rPr>
      <w:i/>
      <w:sz w:val="28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F3D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B5F3D"/>
    <w:rPr>
      <w:rFonts w:ascii="Segoe UI" w:hAnsi="Segoe UI" w:cs="Segoe UI"/>
      <w:sz w:val="18"/>
      <w:szCs w:val="18"/>
      <w:lang w:val="de-DE" w:eastAsia="de-DE"/>
    </w:rPr>
  </w:style>
  <w:style w:type="paragraph" w:styleId="En-tte">
    <w:name w:val="header"/>
    <w:basedOn w:val="Normal"/>
    <w:link w:val="En-tteCar"/>
    <w:uiPriority w:val="99"/>
    <w:unhideWhenUsed/>
    <w:rsid w:val="000E0D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0D95"/>
    <w:rPr>
      <w:lang w:val="de-DE" w:eastAsia="de-DE"/>
    </w:rPr>
  </w:style>
  <w:style w:type="paragraph" w:styleId="Pieddepage">
    <w:name w:val="footer"/>
    <w:basedOn w:val="Normal"/>
    <w:link w:val="PieddepageCar"/>
    <w:uiPriority w:val="99"/>
    <w:unhideWhenUsed/>
    <w:rsid w:val="000E0D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0D95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46B5B-88D2-2149-8809-CCF493D6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4080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Gemeindeparcour   Sarnen Dorf</vt:lpstr>
    </vt:vector>
  </TitlesOfParts>
  <Company>InformatikLeistungsZentrum OW/NW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Gemeindeparcour   Sarnen Dorf</dc:title>
  <dc:creator>Hans Wyser</dc:creator>
  <cp:lastModifiedBy>Utilisateur de Microsoft Office</cp:lastModifiedBy>
  <cp:revision>8</cp:revision>
  <cp:lastPrinted>2015-04-22T10:39:00Z</cp:lastPrinted>
  <dcterms:created xsi:type="dcterms:W3CDTF">2015-04-29T11:03:00Z</dcterms:created>
  <dcterms:modified xsi:type="dcterms:W3CDTF">2016-06-22T07:15:00Z</dcterms:modified>
</cp:coreProperties>
</file>